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FB0" w:rsidRPr="002205A9" w:rsidRDefault="00086FB0" w:rsidP="00823AF7">
      <w:pPr>
        <w:pStyle w:val="Riadok"/>
        <w:tabs>
          <w:tab w:val="clear" w:pos="1134"/>
        </w:tabs>
        <w:spacing w:after="120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2205A9">
        <w:rPr>
          <w:rFonts w:ascii="Arial" w:hAnsi="Arial" w:cs="Arial"/>
          <w:b/>
          <w:sz w:val="22"/>
          <w:szCs w:val="22"/>
          <w:u w:val="single"/>
        </w:rPr>
        <w:t>K ú p n a    z m l u v a</w:t>
      </w:r>
    </w:p>
    <w:p w:rsidR="005B2E7E" w:rsidRPr="002205A9" w:rsidRDefault="005B2E7E" w:rsidP="004033C5">
      <w:pPr>
        <w:pStyle w:val="Riadok"/>
        <w:tabs>
          <w:tab w:val="clear" w:pos="1134"/>
        </w:tabs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2205A9">
        <w:rPr>
          <w:rFonts w:ascii="Arial" w:hAnsi="Arial" w:cs="Arial"/>
          <w:sz w:val="22"/>
          <w:szCs w:val="22"/>
        </w:rPr>
        <w:t>uzavretá podľa ustanovení § 409 a nasl. Obchodného zákonníka</w:t>
      </w:r>
    </w:p>
    <w:p w:rsidR="00E14843" w:rsidRPr="002205A9" w:rsidRDefault="00E14843" w:rsidP="004033C5">
      <w:pPr>
        <w:jc w:val="center"/>
        <w:rPr>
          <w:rFonts w:ascii="Arial" w:hAnsi="Arial" w:cs="Arial"/>
          <w:b/>
          <w:sz w:val="22"/>
          <w:szCs w:val="22"/>
        </w:rPr>
      </w:pPr>
    </w:p>
    <w:p w:rsidR="00DE47A6" w:rsidRPr="002205A9" w:rsidRDefault="00E14843" w:rsidP="00823AF7">
      <w:pPr>
        <w:jc w:val="center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medzi zmluvnými stranami</w:t>
      </w:r>
      <w:r w:rsidR="005B2E7E" w:rsidRPr="002205A9">
        <w:rPr>
          <w:rFonts w:ascii="Arial" w:hAnsi="Arial" w:cs="Arial"/>
          <w:sz w:val="22"/>
          <w:szCs w:val="22"/>
        </w:rPr>
        <w:t>:</w:t>
      </w:r>
    </w:p>
    <w:p w:rsidR="00D36999" w:rsidRPr="002205A9" w:rsidRDefault="00D36999" w:rsidP="004033C5">
      <w:pPr>
        <w:jc w:val="center"/>
        <w:rPr>
          <w:rFonts w:ascii="Arial" w:hAnsi="Arial" w:cs="Arial"/>
          <w:sz w:val="22"/>
          <w:szCs w:val="22"/>
        </w:rPr>
      </w:pPr>
    </w:p>
    <w:p w:rsidR="000003B9" w:rsidRPr="000003B9" w:rsidRDefault="000003B9" w:rsidP="00F605EA">
      <w:pPr>
        <w:jc w:val="both"/>
        <w:rPr>
          <w:rFonts w:ascii="Arial" w:hAnsi="Arial" w:cs="Arial"/>
          <w:sz w:val="22"/>
          <w:szCs w:val="22"/>
        </w:rPr>
      </w:pPr>
      <w:r w:rsidRPr="000003B9">
        <w:rPr>
          <w:rFonts w:ascii="Arial" w:hAnsi="Arial" w:cs="Arial"/>
          <w:b/>
          <w:sz w:val="22"/>
          <w:szCs w:val="22"/>
        </w:rPr>
        <w:t>Predávajúci</w:t>
      </w:r>
      <w:r w:rsidR="00AF0862">
        <w:rPr>
          <w:rFonts w:ascii="Arial" w:hAnsi="Arial" w:cs="Arial"/>
          <w:b/>
          <w:sz w:val="22"/>
          <w:szCs w:val="22"/>
        </w:rPr>
        <w:t>m</w:t>
      </w:r>
      <w:r w:rsidRPr="000003B9">
        <w:rPr>
          <w:rFonts w:ascii="Arial" w:hAnsi="Arial" w:cs="Arial"/>
          <w:b/>
          <w:sz w:val="22"/>
          <w:szCs w:val="22"/>
        </w:rPr>
        <w:t>:</w:t>
      </w:r>
      <w:r w:rsidRPr="000003B9">
        <w:rPr>
          <w:rFonts w:ascii="Arial" w:hAnsi="Arial" w:cs="Arial"/>
          <w:sz w:val="22"/>
          <w:szCs w:val="22"/>
        </w:rPr>
        <w:tab/>
      </w:r>
      <w:r w:rsidRPr="000003B9">
        <w:rPr>
          <w:rFonts w:ascii="Arial" w:hAnsi="Arial" w:cs="Arial"/>
          <w:sz w:val="22"/>
          <w:szCs w:val="22"/>
        </w:rPr>
        <w:tab/>
        <w:t xml:space="preserve"> </w:t>
      </w:r>
    </w:p>
    <w:p w:rsidR="00EA6764" w:rsidRDefault="000003B9" w:rsidP="000003B9">
      <w:pPr>
        <w:jc w:val="both"/>
        <w:rPr>
          <w:rFonts w:ascii="Arial" w:hAnsi="Arial" w:cs="Arial"/>
          <w:sz w:val="22"/>
          <w:szCs w:val="22"/>
        </w:rPr>
      </w:pPr>
      <w:r w:rsidRPr="000003B9">
        <w:rPr>
          <w:rFonts w:ascii="Arial" w:hAnsi="Arial" w:cs="Arial"/>
          <w:sz w:val="22"/>
          <w:szCs w:val="22"/>
        </w:rPr>
        <w:t>Sídlo:</w:t>
      </w:r>
      <w:r w:rsidRPr="000003B9">
        <w:rPr>
          <w:rFonts w:ascii="Arial" w:hAnsi="Arial" w:cs="Arial"/>
          <w:sz w:val="22"/>
          <w:szCs w:val="22"/>
        </w:rPr>
        <w:tab/>
      </w:r>
      <w:r w:rsidRPr="000003B9">
        <w:rPr>
          <w:rFonts w:ascii="Arial" w:hAnsi="Arial" w:cs="Arial"/>
          <w:sz w:val="22"/>
          <w:szCs w:val="22"/>
        </w:rPr>
        <w:tab/>
      </w:r>
      <w:r w:rsidRPr="000003B9">
        <w:rPr>
          <w:rFonts w:ascii="Arial" w:hAnsi="Arial" w:cs="Arial"/>
          <w:sz w:val="22"/>
          <w:szCs w:val="22"/>
        </w:rPr>
        <w:tab/>
      </w:r>
    </w:p>
    <w:p w:rsidR="000003B9" w:rsidRPr="000003B9" w:rsidRDefault="000003B9" w:rsidP="000003B9">
      <w:pPr>
        <w:jc w:val="both"/>
        <w:rPr>
          <w:rFonts w:ascii="Arial" w:hAnsi="Arial" w:cs="Arial"/>
          <w:sz w:val="22"/>
          <w:szCs w:val="22"/>
        </w:rPr>
      </w:pPr>
      <w:r w:rsidRPr="000003B9">
        <w:rPr>
          <w:rFonts w:ascii="Arial" w:hAnsi="Arial" w:cs="Arial"/>
          <w:sz w:val="22"/>
          <w:szCs w:val="22"/>
        </w:rPr>
        <w:t>IČO:</w:t>
      </w:r>
      <w:r w:rsidRPr="000003B9">
        <w:rPr>
          <w:rFonts w:ascii="Arial" w:hAnsi="Arial" w:cs="Arial"/>
          <w:sz w:val="22"/>
          <w:szCs w:val="22"/>
        </w:rPr>
        <w:tab/>
      </w:r>
      <w:r w:rsidRPr="000003B9">
        <w:rPr>
          <w:rFonts w:ascii="Arial" w:hAnsi="Arial" w:cs="Arial"/>
          <w:sz w:val="22"/>
          <w:szCs w:val="22"/>
        </w:rPr>
        <w:tab/>
      </w:r>
      <w:r w:rsidRPr="000003B9">
        <w:rPr>
          <w:rFonts w:ascii="Arial" w:hAnsi="Arial" w:cs="Arial"/>
          <w:sz w:val="22"/>
          <w:szCs w:val="22"/>
        </w:rPr>
        <w:tab/>
      </w:r>
    </w:p>
    <w:p w:rsidR="000003B9" w:rsidRPr="000003B9" w:rsidRDefault="000003B9" w:rsidP="000003B9">
      <w:pPr>
        <w:rPr>
          <w:rFonts w:ascii="Arial" w:hAnsi="Arial" w:cs="Arial"/>
          <w:bCs/>
          <w:sz w:val="22"/>
          <w:szCs w:val="22"/>
        </w:rPr>
      </w:pPr>
      <w:r w:rsidRPr="000003B9">
        <w:rPr>
          <w:rFonts w:ascii="Arial" w:hAnsi="Arial" w:cs="Arial"/>
          <w:sz w:val="22"/>
          <w:szCs w:val="22"/>
        </w:rPr>
        <w:t>IČ DPH:</w:t>
      </w:r>
      <w:r w:rsidRPr="000003B9">
        <w:rPr>
          <w:rFonts w:ascii="Arial" w:hAnsi="Arial" w:cs="Arial"/>
          <w:sz w:val="22"/>
          <w:szCs w:val="22"/>
        </w:rPr>
        <w:tab/>
      </w:r>
      <w:r w:rsidRPr="000003B9">
        <w:rPr>
          <w:rFonts w:ascii="Arial" w:hAnsi="Arial" w:cs="Arial"/>
          <w:sz w:val="22"/>
          <w:szCs w:val="22"/>
        </w:rPr>
        <w:tab/>
      </w:r>
    </w:p>
    <w:p w:rsidR="000003B9" w:rsidRPr="000003B9" w:rsidRDefault="000003B9" w:rsidP="000003B9">
      <w:pPr>
        <w:jc w:val="both"/>
        <w:rPr>
          <w:rFonts w:ascii="Arial" w:hAnsi="Arial" w:cs="Arial"/>
          <w:sz w:val="22"/>
          <w:szCs w:val="22"/>
        </w:rPr>
      </w:pPr>
      <w:r w:rsidRPr="000003B9">
        <w:rPr>
          <w:rFonts w:ascii="Arial" w:hAnsi="Arial" w:cs="Arial"/>
          <w:sz w:val="22"/>
          <w:szCs w:val="22"/>
        </w:rPr>
        <w:t>Bankové spojenie:</w:t>
      </w:r>
      <w:r w:rsidRPr="000003B9">
        <w:rPr>
          <w:rFonts w:ascii="Arial" w:hAnsi="Arial" w:cs="Arial"/>
          <w:sz w:val="22"/>
          <w:szCs w:val="22"/>
        </w:rPr>
        <w:tab/>
      </w:r>
    </w:p>
    <w:p w:rsidR="000003B9" w:rsidRPr="000003B9" w:rsidRDefault="000003B9" w:rsidP="000003B9">
      <w:pPr>
        <w:jc w:val="both"/>
        <w:rPr>
          <w:rFonts w:ascii="Arial" w:hAnsi="Arial" w:cs="Arial"/>
          <w:sz w:val="22"/>
          <w:szCs w:val="22"/>
        </w:rPr>
      </w:pPr>
      <w:r w:rsidRPr="000003B9">
        <w:rPr>
          <w:rFonts w:ascii="Arial" w:hAnsi="Arial" w:cs="Arial"/>
          <w:sz w:val="22"/>
          <w:szCs w:val="22"/>
        </w:rPr>
        <w:t>Zastúpený:</w:t>
      </w:r>
      <w:r w:rsidRPr="000003B9">
        <w:rPr>
          <w:rFonts w:ascii="Arial" w:hAnsi="Arial" w:cs="Arial"/>
          <w:sz w:val="22"/>
          <w:szCs w:val="22"/>
        </w:rPr>
        <w:tab/>
      </w:r>
      <w:r w:rsidRPr="000003B9">
        <w:rPr>
          <w:rFonts w:ascii="Arial" w:hAnsi="Arial" w:cs="Arial"/>
          <w:sz w:val="22"/>
          <w:szCs w:val="22"/>
        </w:rPr>
        <w:tab/>
      </w:r>
    </w:p>
    <w:p w:rsidR="000003B9" w:rsidRDefault="000003B9" w:rsidP="000003B9">
      <w:pPr>
        <w:ind w:left="2121" w:hanging="2121"/>
        <w:jc w:val="both"/>
        <w:rPr>
          <w:rFonts w:ascii="Arial" w:hAnsi="Arial" w:cs="Arial"/>
          <w:sz w:val="22"/>
          <w:szCs w:val="22"/>
        </w:rPr>
      </w:pPr>
      <w:r w:rsidRPr="000003B9">
        <w:rPr>
          <w:rFonts w:ascii="Arial" w:hAnsi="Arial" w:cs="Arial"/>
          <w:sz w:val="22"/>
          <w:szCs w:val="22"/>
        </w:rPr>
        <w:t xml:space="preserve">spoločnosť </w:t>
      </w:r>
      <w:r w:rsidRPr="000003B9">
        <w:rPr>
          <w:rFonts w:ascii="Arial" w:hAnsi="Arial" w:cs="Arial"/>
          <w:sz w:val="22"/>
          <w:szCs w:val="22"/>
        </w:rPr>
        <w:tab/>
      </w:r>
      <w:r w:rsidRPr="000003B9">
        <w:rPr>
          <w:rFonts w:ascii="Arial" w:hAnsi="Arial" w:cs="Arial"/>
          <w:sz w:val="22"/>
          <w:szCs w:val="22"/>
        </w:rPr>
        <w:tab/>
      </w:r>
    </w:p>
    <w:p w:rsidR="00EA6764" w:rsidRPr="000003B9" w:rsidRDefault="00EA6764" w:rsidP="000003B9">
      <w:pPr>
        <w:ind w:left="2121" w:hanging="2121"/>
        <w:jc w:val="both"/>
        <w:rPr>
          <w:rFonts w:ascii="Arial" w:hAnsi="Arial" w:cs="Arial"/>
          <w:sz w:val="22"/>
          <w:szCs w:val="22"/>
        </w:rPr>
      </w:pPr>
    </w:p>
    <w:p w:rsidR="00B10824" w:rsidRPr="002205A9" w:rsidRDefault="004A0368" w:rsidP="004033C5">
      <w:pPr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bCs/>
          <w:sz w:val="22"/>
          <w:szCs w:val="22"/>
        </w:rPr>
        <w:tab/>
      </w:r>
    </w:p>
    <w:p w:rsidR="005B2E7E" w:rsidRPr="002205A9" w:rsidRDefault="005B2E7E" w:rsidP="005B2E7E">
      <w:pPr>
        <w:rPr>
          <w:rFonts w:ascii="Arial" w:hAnsi="Arial" w:cs="Arial"/>
          <w:b/>
          <w:sz w:val="22"/>
          <w:szCs w:val="22"/>
        </w:rPr>
      </w:pPr>
    </w:p>
    <w:p w:rsidR="00086FB0" w:rsidRPr="002205A9" w:rsidRDefault="00B10824" w:rsidP="00823AF7">
      <w:pPr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a</w:t>
      </w:r>
    </w:p>
    <w:p w:rsidR="00C9027E" w:rsidRPr="002205A9" w:rsidRDefault="00C9027E" w:rsidP="00C9027E">
      <w:pPr>
        <w:pStyle w:val="Odsekzoznamu"/>
        <w:tabs>
          <w:tab w:val="left" w:pos="2127"/>
        </w:tabs>
        <w:ind w:left="284"/>
        <w:jc w:val="both"/>
        <w:rPr>
          <w:rFonts w:ascii="Arial" w:hAnsi="Arial" w:cs="Arial"/>
          <w:sz w:val="22"/>
          <w:szCs w:val="22"/>
        </w:rPr>
      </w:pPr>
    </w:p>
    <w:p w:rsidR="004F3D16" w:rsidRPr="002205A9" w:rsidRDefault="003F5821" w:rsidP="00F605EA">
      <w:pPr>
        <w:pStyle w:val="Odsekzoznamu"/>
        <w:tabs>
          <w:tab w:val="left" w:pos="2127"/>
        </w:tabs>
        <w:ind w:left="0"/>
        <w:jc w:val="both"/>
        <w:rPr>
          <w:rFonts w:ascii="Arial" w:hAnsi="Arial" w:cs="Arial"/>
          <w:bCs/>
          <w:color w:val="000000"/>
          <w:sz w:val="22"/>
          <w:szCs w:val="22"/>
          <w:shd w:val="clear" w:color="auto" w:fill="FFFFFF"/>
        </w:rPr>
      </w:pPr>
      <w:r w:rsidRPr="002205A9">
        <w:rPr>
          <w:rFonts w:ascii="Arial" w:hAnsi="Arial" w:cs="Arial"/>
          <w:b/>
          <w:sz w:val="22"/>
          <w:szCs w:val="22"/>
        </w:rPr>
        <w:t>Kupujúci</w:t>
      </w:r>
      <w:r w:rsidR="005B2E7E" w:rsidRPr="002205A9">
        <w:rPr>
          <w:rFonts w:ascii="Arial" w:hAnsi="Arial" w:cs="Arial"/>
          <w:b/>
          <w:sz w:val="22"/>
          <w:szCs w:val="22"/>
        </w:rPr>
        <w:t>m</w:t>
      </w:r>
      <w:r w:rsidRPr="002205A9">
        <w:rPr>
          <w:rFonts w:ascii="Arial" w:hAnsi="Arial" w:cs="Arial"/>
          <w:b/>
          <w:sz w:val="22"/>
          <w:szCs w:val="22"/>
        </w:rPr>
        <w:t>:</w:t>
      </w:r>
      <w:r w:rsidR="00C9027E" w:rsidRPr="002205A9">
        <w:rPr>
          <w:rFonts w:ascii="Arial" w:hAnsi="Arial" w:cs="Arial"/>
          <w:sz w:val="22"/>
          <w:szCs w:val="22"/>
        </w:rPr>
        <w:tab/>
      </w:r>
      <w:r w:rsidR="002205A9" w:rsidRPr="002205A9">
        <w:rPr>
          <w:rFonts w:ascii="Arial" w:hAnsi="Arial" w:cs="Arial"/>
          <w:b/>
          <w:sz w:val="22"/>
          <w:szCs w:val="22"/>
        </w:rPr>
        <w:t>MASLEN s.r.o.</w:t>
      </w:r>
    </w:p>
    <w:p w:rsidR="002205A9" w:rsidRPr="002205A9" w:rsidRDefault="003F5821" w:rsidP="00F605EA">
      <w:pPr>
        <w:pStyle w:val="Odsekzoznamu"/>
        <w:tabs>
          <w:tab w:val="left" w:pos="2127"/>
        </w:tabs>
        <w:ind w:left="0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Sídlo</w:t>
      </w:r>
      <w:r w:rsidR="00C9027E" w:rsidRPr="002205A9">
        <w:rPr>
          <w:rFonts w:ascii="Arial" w:hAnsi="Arial" w:cs="Arial"/>
          <w:sz w:val="22"/>
          <w:szCs w:val="22"/>
        </w:rPr>
        <w:t>:</w:t>
      </w:r>
      <w:r w:rsidR="00C9027E" w:rsidRPr="002205A9">
        <w:rPr>
          <w:rFonts w:ascii="Arial" w:hAnsi="Arial" w:cs="Arial"/>
          <w:sz w:val="22"/>
          <w:szCs w:val="22"/>
        </w:rPr>
        <w:tab/>
      </w:r>
      <w:r w:rsidR="002205A9" w:rsidRPr="002205A9">
        <w:rPr>
          <w:rFonts w:ascii="Arial" w:hAnsi="Arial" w:cs="Arial"/>
          <w:sz w:val="22"/>
          <w:szCs w:val="22"/>
        </w:rPr>
        <w:t xml:space="preserve">Badín 655, 976 32 Badín </w:t>
      </w:r>
    </w:p>
    <w:p w:rsidR="003F5821" w:rsidRPr="002205A9" w:rsidRDefault="003F5821" w:rsidP="00F605EA">
      <w:pPr>
        <w:tabs>
          <w:tab w:val="left" w:pos="2127"/>
        </w:tabs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 xml:space="preserve">IČO:  </w:t>
      </w:r>
      <w:r w:rsidRPr="002205A9">
        <w:rPr>
          <w:rFonts w:ascii="Arial" w:hAnsi="Arial" w:cs="Arial"/>
          <w:sz w:val="22"/>
          <w:szCs w:val="22"/>
        </w:rPr>
        <w:tab/>
      </w:r>
      <w:r w:rsidR="002205A9" w:rsidRPr="002205A9">
        <w:rPr>
          <w:rFonts w:ascii="Arial" w:hAnsi="Arial" w:cs="Arial"/>
          <w:sz w:val="22"/>
          <w:szCs w:val="22"/>
        </w:rPr>
        <w:t>36 619 370</w:t>
      </w:r>
      <w:r w:rsidRPr="002205A9">
        <w:rPr>
          <w:rFonts w:ascii="Arial" w:hAnsi="Arial" w:cs="Arial"/>
          <w:sz w:val="22"/>
          <w:szCs w:val="22"/>
        </w:rPr>
        <w:tab/>
      </w:r>
      <w:r w:rsidRPr="002205A9">
        <w:rPr>
          <w:rFonts w:ascii="Arial" w:hAnsi="Arial" w:cs="Arial"/>
          <w:sz w:val="22"/>
          <w:szCs w:val="22"/>
        </w:rPr>
        <w:tab/>
      </w:r>
      <w:r w:rsidRPr="002205A9">
        <w:rPr>
          <w:rFonts w:ascii="Arial" w:hAnsi="Arial" w:cs="Arial"/>
          <w:sz w:val="22"/>
          <w:szCs w:val="22"/>
        </w:rPr>
        <w:tab/>
      </w:r>
    </w:p>
    <w:p w:rsidR="003F5821" w:rsidRPr="002205A9" w:rsidRDefault="00BE43FF" w:rsidP="00F605EA">
      <w:pPr>
        <w:tabs>
          <w:tab w:val="left" w:pos="2127"/>
        </w:tabs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 xml:space="preserve">IČ DPH:  </w:t>
      </w:r>
      <w:r w:rsidRPr="002205A9">
        <w:rPr>
          <w:rFonts w:ascii="Arial" w:hAnsi="Arial" w:cs="Arial"/>
          <w:sz w:val="22"/>
          <w:szCs w:val="22"/>
        </w:rPr>
        <w:tab/>
      </w:r>
      <w:r w:rsidR="002205A9" w:rsidRPr="002205A9">
        <w:rPr>
          <w:rFonts w:ascii="Arial" w:hAnsi="Arial" w:cs="Arial"/>
          <w:sz w:val="22"/>
          <w:szCs w:val="22"/>
        </w:rPr>
        <w:t>SK2021736123</w:t>
      </w:r>
    </w:p>
    <w:p w:rsidR="00E436D6" w:rsidRDefault="003F5821" w:rsidP="00F605EA">
      <w:pPr>
        <w:tabs>
          <w:tab w:val="left" w:pos="2127"/>
        </w:tabs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 xml:space="preserve">Bankové spojenie: </w:t>
      </w:r>
      <w:r w:rsidRPr="002205A9">
        <w:rPr>
          <w:rFonts w:ascii="Arial" w:hAnsi="Arial" w:cs="Arial"/>
          <w:sz w:val="22"/>
          <w:szCs w:val="22"/>
        </w:rPr>
        <w:tab/>
      </w:r>
      <w:r w:rsidR="002205A9" w:rsidRPr="002205A9">
        <w:rPr>
          <w:rFonts w:ascii="Arial" w:hAnsi="Arial" w:cs="Arial"/>
          <w:sz w:val="22"/>
          <w:szCs w:val="22"/>
        </w:rPr>
        <w:t>SK55 1100 0000 0029 4903 8813</w:t>
      </w:r>
    </w:p>
    <w:p w:rsidR="00F605EA" w:rsidRPr="002205A9" w:rsidRDefault="00F605EA" w:rsidP="00F605EA">
      <w:pPr>
        <w:tabs>
          <w:tab w:val="left" w:pos="2127"/>
        </w:tabs>
        <w:jc w:val="both"/>
        <w:rPr>
          <w:rFonts w:ascii="Arial" w:hAnsi="Arial" w:cs="Arial"/>
          <w:color w:val="000000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Zastúpený:</w:t>
      </w:r>
      <w:r w:rsidRPr="002205A9">
        <w:rPr>
          <w:rFonts w:ascii="Arial" w:hAnsi="Arial" w:cs="Arial"/>
          <w:sz w:val="22"/>
          <w:szCs w:val="22"/>
        </w:rPr>
        <w:tab/>
      </w:r>
      <w:r w:rsidRPr="002205A9">
        <w:rPr>
          <w:rFonts w:ascii="Arial" w:hAnsi="Arial" w:cs="Arial"/>
          <w:color w:val="000000"/>
          <w:sz w:val="22"/>
          <w:szCs w:val="22"/>
        </w:rPr>
        <w:t>RNDr. Juraj Moravčík, konateľ</w:t>
      </w:r>
    </w:p>
    <w:p w:rsidR="00F605EA" w:rsidRPr="002205A9" w:rsidRDefault="00F605EA" w:rsidP="00F605EA">
      <w:pPr>
        <w:pStyle w:val="Odsekzoznamu"/>
        <w:tabs>
          <w:tab w:val="left" w:pos="2127"/>
        </w:tabs>
        <w:ind w:left="0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color w:val="000000"/>
          <w:sz w:val="22"/>
          <w:szCs w:val="22"/>
        </w:rPr>
        <w:tab/>
        <w:t>Ľuboslav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2205A9">
        <w:rPr>
          <w:rFonts w:ascii="Arial" w:hAnsi="Arial" w:cs="Arial"/>
          <w:color w:val="000000"/>
          <w:sz w:val="22"/>
          <w:szCs w:val="22"/>
        </w:rPr>
        <w:t>Dérer, konateľ</w:t>
      </w:r>
    </w:p>
    <w:p w:rsidR="00F605EA" w:rsidRDefault="00F605EA" w:rsidP="00F605EA">
      <w:pPr>
        <w:tabs>
          <w:tab w:val="left" w:pos="2127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Spoločnosť</w:t>
      </w:r>
      <w:r w:rsidRPr="00F605E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 w:rsidRPr="000003B9">
        <w:rPr>
          <w:rFonts w:ascii="Arial" w:hAnsi="Arial" w:cs="Arial"/>
          <w:sz w:val="22"/>
          <w:szCs w:val="22"/>
        </w:rPr>
        <w:t xml:space="preserve">zapísaná v Obchodnom registri Okresného súdu </w:t>
      </w:r>
      <w:r w:rsidRPr="00F605EA">
        <w:rPr>
          <w:rFonts w:ascii="Arial" w:hAnsi="Arial" w:cs="Arial"/>
          <w:sz w:val="22"/>
          <w:szCs w:val="22"/>
        </w:rPr>
        <w:t>Banská Bystrica</w:t>
      </w:r>
      <w:r w:rsidRPr="000003B9">
        <w:rPr>
          <w:rFonts w:ascii="Arial" w:hAnsi="Arial" w:cs="Arial"/>
          <w:sz w:val="22"/>
          <w:szCs w:val="22"/>
        </w:rPr>
        <w:t xml:space="preserve">,   </w:t>
      </w:r>
      <w:r>
        <w:rPr>
          <w:rFonts w:ascii="Arial" w:hAnsi="Arial" w:cs="Arial"/>
          <w:sz w:val="22"/>
          <w:szCs w:val="22"/>
        </w:rPr>
        <w:t xml:space="preserve">   </w:t>
      </w:r>
    </w:p>
    <w:p w:rsidR="00F605EA" w:rsidRPr="002205A9" w:rsidRDefault="00F605EA" w:rsidP="00F605EA">
      <w:pPr>
        <w:ind w:left="1418" w:firstLine="709"/>
        <w:rPr>
          <w:rFonts w:ascii="Arial" w:hAnsi="Arial" w:cs="Arial"/>
          <w:sz w:val="22"/>
          <w:szCs w:val="22"/>
        </w:rPr>
      </w:pPr>
      <w:r w:rsidRPr="000003B9">
        <w:rPr>
          <w:rFonts w:ascii="Arial" w:hAnsi="Arial" w:cs="Arial"/>
          <w:sz w:val="22"/>
          <w:szCs w:val="22"/>
        </w:rPr>
        <w:t xml:space="preserve">Oddiel: Sro., vložka č. </w:t>
      </w:r>
      <w:r w:rsidRPr="00F605EA">
        <w:rPr>
          <w:rFonts w:ascii="Arial" w:hAnsi="Arial" w:cs="Arial"/>
          <w:sz w:val="22"/>
          <w:szCs w:val="22"/>
        </w:rPr>
        <w:t>8490/S</w:t>
      </w:r>
    </w:p>
    <w:p w:rsidR="00D26F6E" w:rsidRPr="002205A9" w:rsidRDefault="00D26F6E" w:rsidP="003F5821">
      <w:pPr>
        <w:tabs>
          <w:tab w:val="left" w:pos="1985"/>
        </w:tabs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ab/>
      </w:r>
    </w:p>
    <w:p w:rsidR="006E41F3" w:rsidRDefault="00D26F6E" w:rsidP="00AF0862">
      <w:pPr>
        <w:tabs>
          <w:tab w:val="left" w:pos="5145"/>
        </w:tabs>
        <w:spacing w:before="120" w:after="120"/>
        <w:contextualSpacing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 xml:space="preserve">Táto kúpna zmluva je uzavretá podľa ustanovení § 409 a nasl. Obchodného zákonníka a v zmysle </w:t>
      </w:r>
      <w:r w:rsidR="0066734C" w:rsidRPr="002205A9">
        <w:rPr>
          <w:rFonts w:ascii="Arial" w:hAnsi="Arial" w:cs="Arial"/>
          <w:sz w:val="22"/>
          <w:szCs w:val="22"/>
        </w:rPr>
        <w:t>Výzvy</w:t>
      </w:r>
      <w:r w:rsidR="002205A9" w:rsidRPr="002205A9">
        <w:rPr>
          <w:rFonts w:ascii="Arial" w:hAnsi="Arial" w:cs="Arial"/>
          <w:sz w:val="22"/>
          <w:szCs w:val="22"/>
        </w:rPr>
        <w:t xml:space="preserve"> na predkladanie ponúk </w:t>
      </w:r>
      <w:r w:rsidR="003B7A5C" w:rsidRPr="002205A9">
        <w:rPr>
          <w:rFonts w:ascii="Arial" w:hAnsi="Arial" w:cs="Arial"/>
          <w:sz w:val="22"/>
          <w:szCs w:val="22"/>
        </w:rPr>
        <w:t>uverejnenej</w:t>
      </w:r>
      <w:r w:rsidR="001944C1">
        <w:rPr>
          <w:rFonts w:ascii="Arial" w:hAnsi="Arial" w:cs="Arial"/>
          <w:sz w:val="22"/>
          <w:szCs w:val="22"/>
        </w:rPr>
        <w:t xml:space="preserve"> </w:t>
      </w:r>
      <w:r w:rsidR="00C13D6A" w:rsidRPr="002205A9">
        <w:rPr>
          <w:rFonts w:ascii="Arial" w:hAnsi="Arial" w:cs="Arial"/>
          <w:sz w:val="22"/>
          <w:szCs w:val="22"/>
        </w:rPr>
        <w:t>na webovom sídle kupujúceho</w:t>
      </w:r>
      <w:r w:rsidR="001944C1">
        <w:rPr>
          <w:rFonts w:ascii="Arial" w:hAnsi="Arial" w:cs="Arial"/>
          <w:sz w:val="22"/>
          <w:szCs w:val="22"/>
        </w:rPr>
        <w:t xml:space="preserve"> </w:t>
      </w:r>
      <w:r w:rsidRPr="002205A9">
        <w:rPr>
          <w:rFonts w:ascii="Arial" w:hAnsi="Arial" w:cs="Arial"/>
          <w:sz w:val="22"/>
          <w:szCs w:val="22"/>
        </w:rPr>
        <w:t>pre zákazku s</w:t>
      </w:r>
      <w:r w:rsidR="001944C1">
        <w:rPr>
          <w:rFonts w:ascii="Arial" w:hAnsi="Arial" w:cs="Arial"/>
          <w:sz w:val="22"/>
          <w:szCs w:val="22"/>
        </w:rPr>
        <w:t> </w:t>
      </w:r>
      <w:r w:rsidRPr="002205A9">
        <w:rPr>
          <w:rFonts w:ascii="Arial" w:hAnsi="Arial" w:cs="Arial"/>
          <w:sz w:val="22"/>
          <w:szCs w:val="22"/>
        </w:rPr>
        <w:t>názvom</w:t>
      </w:r>
      <w:r w:rsidR="001944C1">
        <w:rPr>
          <w:rFonts w:ascii="Arial" w:hAnsi="Arial" w:cs="Arial"/>
          <w:sz w:val="22"/>
          <w:szCs w:val="22"/>
        </w:rPr>
        <w:t xml:space="preserve"> </w:t>
      </w:r>
      <w:r w:rsidR="00A41199" w:rsidRPr="002205A9">
        <w:rPr>
          <w:rFonts w:ascii="Arial" w:hAnsi="Arial" w:cs="Arial"/>
          <w:sz w:val="22"/>
          <w:szCs w:val="22"/>
        </w:rPr>
        <w:t>„</w:t>
      </w:r>
      <w:r w:rsidR="002205A9" w:rsidRPr="002205A9">
        <w:rPr>
          <w:rFonts w:ascii="Arial" w:hAnsi="Arial" w:cs="Arial"/>
          <w:sz w:val="22"/>
          <w:szCs w:val="22"/>
        </w:rPr>
        <w:t>Implementácia inteligentných riešení do výrobného procesu spoločnosti MASLEN s.r.o.</w:t>
      </w:r>
      <w:r w:rsidR="00AF0862">
        <w:rPr>
          <w:rFonts w:ascii="Arial" w:hAnsi="Arial" w:cs="Arial"/>
          <w:sz w:val="22"/>
          <w:szCs w:val="22"/>
        </w:rPr>
        <w:t>".</w:t>
      </w:r>
    </w:p>
    <w:p w:rsidR="00B14AB5" w:rsidRPr="002205A9" w:rsidRDefault="00B14AB5" w:rsidP="004033C5">
      <w:pPr>
        <w:pStyle w:val="Riadok"/>
        <w:tabs>
          <w:tab w:val="clear" w:pos="1134"/>
        </w:tabs>
        <w:rPr>
          <w:rFonts w:ascii="Arial" w:hAnsi="Arial" w:cs="Arial"/>
          <w:sz w:val="22"/>
          <w:szCs w:val="22"/>
        </w:rPr>
      </w:pPr>
    </w:p>
    <w:p w:rsidR="00086FB0" w:rsidRPr="002205A9" w:rsidRDefault="00B12318" w:rsidP="004033C5">
      <w:pPr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Č</w:t>
      </w:r>
      <w:r w:rsidR="00B10824" w:rsidRPr="002205A9">
        <w:rPr>
          <w:rFonts w:ascii="Arial" w:hAnsi="Arial" w:cs="Arial"/>
          <w:b/>
          <w:sz w:val="22"/>
          <w:szCs w:val="22"/>
        </w:rPr>
        <w:t>lánok I.</w:t>
      </w:r>
    </w:p>
    <w:p w:rsidR="00086FB0" w:rsidRPr="002205A9" w:rsidRDefault="00086FB0" w:rsidP="004033C5">
      <w:pPr>
        <w:pStyle w:val="Tunestred"/>
        <w:spacing w:before="0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Predmet zmluvy</w:t>
      </w:r>
      <w:r w:rsidR="00B12D96" w:rsidRPr="002205A9">
        <w:rPr>
          <w:rFonts w:ascii="Arial" w:hAnsi="Arial" w:cs="Arial"/>
          <w:sz w:val="22"/>
          <w:szCs w:val="22"/>
        </w:rPr>
        <w:t xml:space="preserve"> a jeho špecifikácia</w:t>
      </w:r>
    </w:p>
    <w:p w:rsidR="004673C3" w:rsidRPr="002205A9" w:rsidRDefault="004673C3" w:rsidP="00BE43FF">
      <w:pPr>
        <w:pStyle w:val="Tunestred"/>
        <w:spacing w:before="0"/>
        <w:ind w:hanging="426"/>
        <w:rPr>
          <w:rFonts w:ascii="Arial" w:hAnsi="Arial" w:cs="Arial"/>
          <w:sz w:val="22"/>
          <w:szCs w:val="22"/>
        </w:rPr>
      </w:pPr>
    </w:p>
    <w:p w:rsidR="00086FB0" w:rsidRPr="002205A9" w:rsidRDefault="00086FB0" w:rsidP="00BE43FF">
      <w:pPr>
        <w:pStyle w:val="Odsekzoznamu"/>
        <w:numPr>
          <w:ilvl w:val="0"/>
          <w:numId w:val="17"/>
        </w:numPr>
        <w:ind w:left="0" w:hanging="426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 xml:space="preserve">Predávajúci sa zaväzuje, že kupujúcemu dodá </w:t>
      </w:r>
      <w:r w:rsidR="00B12318" w:rsidRPr="002205A9">
        <w:rPr>
          <w:rFonts w:ascii="Arial" w:hAnsi="Arial" w:cs="Arial"/>
          <w:sz w:val="22"/>
          <w:szCs w:val="22"/>
        </w:rPr>
        <w:t xml:space="preserve">a odovzdá </w:t>
      </w:r>
      <w:r w:rsidRPr="002205A9">
        <w:rPr>
          <w:rFonts w:ascii="Arial" w:hAnsi="Arial" w:cs="Arial"/>
          <w:sz w:val="22"/>
          <w:szCs w:val="22"/>
        </w:rPr>
        <w:t>tovar</w:t>
      </w:r>
      <w:r w:rsidR="00AB1168">
        <w:rPr>
          <w:rFonts w:ascii="Arial" w:hAnsi="Arial" w:cs="Arial"/>
          <w:sz w:val="22"/>
          <w:szCs w:val="22"/>
        </w:rPr>
        <w:t xml:space="preserve"> </w:t>
      </w:r>
      <w:r w:rsidRPr="002205A9">
        <w:rPr>
          <w:rFonts w:ascii="Arial" w:hAnsi="Arial" w:cs="Arial"/>
          <w:sz w:val="22"/>
          <w:szCs w:val="22"/>
        </w:rPr>
        <w:t>špecifikovaný v</w:t>
      </w:r>
      <w:r w:rsidR="00131BD8" w:rsidRPr="002205A9">
        <w:rPr>
          <w:rFonts w:ascii="Arial" w:hAnsi="Arial" w:cs="Arial"/>
          <w:sz w:val="22"/>
          <w:szCs w:val="22"/>
        </w:rPr>
        <w:t> P</w:t>
      </w:r>
      <w:r w:rsidR="00B12318" w:rsidRPr="002205A9">
        <w:rPr>
          <w:rFonts w:ascii="Arial" w:hAnsi="Arial" w:cs="Arial"/>
          <w:sz w:val="22"/>
          <w:szCs w:val="22"/>
        </w:rPr>
        <w:t>rílohe č.1</w:t>
      </w:r>
      <w:r w:rsidR="00C9027E" w:rsidRPr="002205A9">
        <w:rPr>
          <w:rFonts w:ascii="Arial" w:hAnsi="Arial" w:cs="Arial"/>
          <w:sz w:val="22"/>
          <w:szCs w:val="22"/>
        </w:rPr>
        <w:t xml:space="preserve"> - </w:t>
      </w:r>
      <w:r w:rsidR="00C13D6A" w:rsidRPr="002205A9">
        <w:rPr>
          <w:rFonts w:ascii="Arial" w:hAnsi="Arial" w:cs="Arial"/>
          <w:sz w:val="22"/>
          <w:szCs w:val="22"/>
        </w:rPr>
        <w:t>Výzvy na predkladanie ponúk</w:t>
      </w:r>
      <w:r w:rsidR="00C9027E" w:rsidRPr="002205A9">
        <w:rPr>
          <w:rFonts w:ascii="Arial" w:hAnsi="Arial" w:cs="Arial"/>
          <w:sz w:val="22"/>
          <w:szCs w:val="22"/>
        </w:rPr>
        <w:t xml:space="preserve">, </w:t>
      </w:r>
      <w:r w:rsidR="00F73182" w:rsidRPr="002205A9">
        <w:rPr>
          <w:rFonts w:ascii="Arial" w:hAnsi="Arial" w:cs="Arial"/>
          <w:sz w:val="22"/>
          <w:szCs w:val="22"/>
        </w:rPr>
        <w:t xml:space="preserve">ktorá je neoddeliteľnou súčasťou zmluvy </w:t>
      </w:r>
      <w:r w:rsidRPr="002205A9">
        <w:rPr>
          <w:rFonts w:ascii="Arial" w:hAnsi="Arial" w:cs="Arial"/>
          <w:sz w:val="22"/>
          <w:szCs w:val="22"/>
        </w:rPr>
        <w:t>a kupujúci sa zaväzuje, že tento tovar prevezme a zaplatí zaň dohodnutú cenu.</w:t>
      </w:r>
    </w:p>
    <w:p w:rsidR="00B10824" w:rsidRPr="002205A9" w:rsidRDefault="00B10824" w:rsidP="00AF0862">
      <w:pPr>
        <w:rPr>
          <w:rFonts w:ascii="Arial" w:hAnsi="Arial" w:cs="Arial"/>
          <w:sz w:val="22"/>
          <w:szCs w:val="22"/>
        </w:rPr>
      </w:pPr>
    </w:p>
    <w:p w:rsidR="00086FB0" w:rsidRPr="002205A9" w:rsidRDefault="00B10824" w:rsidP="00BE43FF">
      <w:pPr>
        <w:ind w:hanging="426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Článok II.</w:t>
      </w:r>
    </w:p>
    <w:p w:rsidR="00C958C4" w:rsidRPr="002205A9" w:rsidRDefault="00086FB0" w:rsidP="00BE43FF">
      <w:pPr>
        <w:ind w:hanging="426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 xml:space="preserve">Termín plnenia </w:t>
      </w:r>
      <w:r w:rsidR="00B12D96" w:rsidRPr="002205A9">
        <w:rPr>
          <w:rFonts w:ascii="Arial" w:hAnsi="Arial" w:cs="Arial"/>
          <w:b/>
          <w:sz w:val="22"/>
          <w:szCs w:val="22"/>
        </w:rPr>
        <w:t>predmetu zmluvy</w:t>
      </w:r>
    </w:p>
    <w:p w:rsidR="004A3E7F" w:rsidRPr="002205A9" w:rsidRDefault="004A3E7F" w:rsidP="004A3E7F">
      <w:pPr>
        <w:pStyle w:val="Odsekzoznamu"/>
        <w:widowControl w:val="0"/>
        <w:autoSpaceDE w:val="0"/>
        <w:autoSpaceDN w:val="0"/>
        <w:adjustRightInd w:val="0"/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4A3E7F" w:rsidRPr="000003B9" w:rsidRDefault="004A3E7F" w:rsidP="00823AF7">
      <w:pPr>
        <w:pStyle w:val="Odsekzoznamu"/>
        <w:numPr>
          <w:ilvl w:val="0"/>
          <w:numId w:val="33"/>
        </w:numPr>
        <w:ind w:left="0" w:hanging="426"/>
        <w:jc w:val="both"/>
        <w:rPr>
          <w:rFonts w:ascii="Arial" w:hAnsi="Arial" w:cs="Arial"/>
          <w:sz w:val="22"/>
          <w:szCs w:val="22"/>
        </w:rPr>
      </w:pPr>
      <w:r w:rsidRPr="000003B9">
        <w:rPr>
          <w:rFonts w:ascii="Arial" w:hAnsi="Arial" w:cs="Arial"/>
          <w:sz w:val="22"/>
          <w:szCs w:val="22"/>
        </w:rPr>
        <w:t xml:space="preserve">Termín plnenia predmetu zmluvy je do </w:t>
      </w:r>
      <w:r w:rsidR="002205A9" w:rsidRPr="000003B9">
        <w:rPr>
          <w:rFonts w:ascii="Arial" w:hAnsi="Arial" w:cs="Arial"/>
          <w:sz w:val="22"/>
          <w:szCs w:val="22"/>
        </w:rPr>
        <w:t>12</w:t>
      </w:r>
      <w:r w:rsidRPr="000003B9">
        <w:rPr>
          <w:rFonts w:ascii="Arial" w:hAnsi="Arial" w:cs="Arial"/>
          <w:sz w:val="22"/>
          <w:szCs w:val="22"/>
        </w:rPr>
        <w:t xml:space="preserve"> mesiacov odo dňa vystavenia objednávky </w:t>
      </w:r>
      <w:r w:rsidR="000C3AFC" w:rsidRPr="000003B9">
        <w:rPr>
          <w:rFonts w:ascii="Arial" w:hAnsi="Arial" w:cs="Arial"/>
          <w:sz w:val="22"/>
          <w:szCs w:val="22"/>
          <w:lang w:val="sk-SK"/>
        </w:rPr>
        <w:t xml:space="preserve">kupujúceho </w:t>
      </w:r>
      <w:r w:rsidRPr="000003B9">
        <w:rPr>
          <w:rFonts w:ascii="Arial" w:hAnsi="Arial" w:cs="Arial"/>
          <w:sz w:val="22"/>
          <w:szCs w:val="22"/>
        </w:rPr>
        <w:t>na dodanie predmetu tejto zmluvy</w:t>
      </w:r>
      <w:r w:rsidR="000003B9" w:rsidRPr="000003B9">
        <w:rPr>
          <w:rFonts w:ascii="Arial" w:hAnsi="Arial" w:cs="Arial"/>
          <w:sz w:val="22"/>
          <w:szCs w:val="22"/>
          <w:lang w:val="sk-SK"/>
        </w:rPr>
        <w:t xml:space="preserve"> </w:t>
      </w:r>
      <w:r w:rsidR="000003B9">
        <w:rPr>
          <w:rFonts w:ascii="Arial" w:hAnsi="Arial" w:cs="Arial"/>
          <w:sz w:val="22"/>
          <w:szCs w:val="22"/>
          <w:lang w:val="sk-SK"/>
        </w:rPr>
        <w:t xml:space="preserve">a </w:t>
      </w:r>
      <w:r w:rsidR="000003B9" w:rsidRPr="000003B9">
        <w:rPr>
          <w:rFonts w:ascii="Arial" w:hAnsi="Arial" w:cs="Arial"/>
          <w:sz w:val="22"/>
          <w:szCs w:val="22"/>
          <w:lang w:val="sk-SK"/>
        </w:rPr>
        <w:t>jej doručenia predávajúcemu</w:t>
      </w:r>
      <w:r w:rsidR="00C91FE7">
        <w:rPr>
          <w:rFonts w:ascii="Arial" w:hAnsi="Arial" w:cs="Arial"/>
          <w:sz w:val="22"/>
          <w:szCs w:val="22"/>
          <w:lang w:val="sk-SK"/>
        </w:rPr>
        <w:t xml:space="preserve"> a úhrady zálohovej platby</w:t>
      </w:r>
      <w:r w:rsidR="00177962">
        <w:rPr>
          <w:rFonts w:ascii="Arial" w:hAnsi="Arial" w:cs="Arial"/>
          <w:sz w:val="22"/>
          <w:szCs w:val="22"/>
          <w:lang w:val="sk-SK"/>
        </w:rPr>
        <w:t xml:space="preserve"> </w:t>
      </w:r>
      <w:r w:rsidR="00E4677F">
        <w:rPr>
          <w:rFonts w:ascii="Arial" w:hAnsi="Arial" w:cs="Arial"/>
          <w:sz w:val="22"/>
          <w:szCs w:val="22"/>
          <w:lang w:val="sk-SK"/>
        </w:rPr>
        <w:t xml:space="preserve">                  </w:t>
      </w:r>
      <w:r w:rsidR="00177962">
        <w:rPr>
          <w:rFonts w:ascii="Arial" w:hAnsi="Arial" w:cs="Arial"/>
          <w:sz w:val="22"/>
          <w:szCs w:val="22"/>
          <w:lang w:val="sk-SK"/>
        </w:rPr>
        <w:t>zo strany kupujúceho</w:t>
      </w:r>
      <w:r w:rsidRPr="000003B9">
        <w:rPr>
          <w:rFonts w:ascii="Arial" w:hAnsi="Arial" w:cs="Arial"/>
          <w:sz w:val="22"/>
          <w:szCs w:val="22"/>
        </w:rPr>
        <w:t xml:space="preserve">. </w:t>
      </w:r>
    </w:p>
    <w:p w:rsidR="004033C5" w:rsidRPr="002205A9" w:rsidRDefault="004033C5" w:rsidP="00AF0862">
      <w:pPr>
        <w:jc w:val="both"/>
        <w:rPr>
          <w:rFonts w:ascii="Arial" w:hAnsi="Arial" w:cs="Arial"/>
          <w:sz w:val="22"/>
          <w:szCs w:val="22"/>
        </w:rPr>
      </w:pPr>
    </w:p>
    <w:p w:rsidR="00B12D96" w:rsidRPr="002205A9" w:rsidRDefault="00B12D96" w:rsidP="00BE43FF">
      <w:pPr>
        <w:ind w:hanging="426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Článok III.</w:t>
      </w:r>
    </w:p>
    <w:p w:rsidR="00B12318" w:rsidRPr="002205A9" w:rsidRDefault="00B12D96" w:rsidP="00BE43FF">
      <w:pPr>
        <w:ind w:hanging="426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 xml:space="preserve">Miesto </w:t>
      </w:r>
      <w:r w:rsidR="00B12318" w:rsidRPr="002205A9">
        <w:rPr>
          <w:rFonts w:ascii="Arial" w:hAnsi="Arial" w:cs="Arial"/>
          <w:b/>
          <w:sz w:val="22"/>
          <w:szCs w:val="22"/>
        </w:rPr>
        <w:t xml:space="preserve">a spôsob prevzatia </w:t>
      </w:r>
      <w:r w:rsidRPr="002205A9">
        <w:rPr>
          <w:rFonts w:ascii="Arial" w:hAnsi="Arial" w:cs="Arial"/>
          <w:b/>
          <w:sz w:val="22"/>
          <w:szCs w:val="22"/>
        </w:rPr>
        <w:t>predmetu zmluvy</w:t>
      </w:r>
    </w:p>
    <w:p w:rsidR="004033C5" w:rsidRPr="002205A9" w:rsidRDefault="004033C5" w:rsidP="00BE43FF">
      <w:pPr>
        <w:ind w:hanging="426"/>
        <w:jc w:val="center"/>
        <w:rPr>
          <w:rFonts w:ascii="Arial" w:hAnsi="Arial" w:cs="Arial"/>
          <w:b/>
          <w:sz w:val="22"/>
          <w:szCs w:val="22"/>
        </w:rPr>
      </w:pPr>
    </w:p>
    <w:p w:rsidR="00B12318" w:rsidRPr="002205A9" w:rsidRDefault="00E436D6" w:rsidP="002205A9">
      <w:pPr>
        <w:numPr>
          <w:ilvl w:val="0"/>
          <w:numId w:val="18"/>
        </w:numPr>
        <w:ind w:left="0" w:right="-1" w:hanging="426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Miestom dod</w:t>
      </w:r>
      <w:r w:rsidR="00627EC4" w:rsidRPr="002205A9">
        <w:rPr>
          <w:rFonts w:ascii="Arial" w:hAnsi="Arial" w:cs="Arial"/>
          <w:sz w:val="22"/>
          <w:szCs w:val="22"/>
        </w:rPr>
        <w:t xml:space="preserve">ania predmetu zmluvy je </w:t>
      </w:r>
      <w:r w:rsidR="002205A9" w:rsidRPr="002205A9">
        <w:rPr>
          <w:rFonts w:ascii="Arial" w:hAnsi="Arial" w:cs="Arial"/>
          <w:sz w:val="22"/>
          <w:szCs w:val="22"/>
        </w:rPr>
        <w:t>Badín 655, 976 32 Badín</w:t>
      </w:r>
      <w:r w:rsidR="00755136" w:rsidRPr="002205A9">
        <w:rPr>
          <w:rFonts w:ascii="Arial" w:hAnsi="Arial" w:cs="Arial"/>
          <w:sz w:val="22"/>
          <w:szCs w:val="22"/>
        </w:rPr>
        <w:t>, SR</w:t>
      </w:r>
      <w:r w:rsidR="002E12F6" w:rsidRPr="002205A9">
        <w:rPr>
          <w:rFonts w:ascii="Arial" w:hAnsi="Arial" w:cs="Arial"/>
          <w:sz w:val="22"/>
          <w:szCs w:val="22"/>
        </w:rPr>
        <w:t>.</w:t>
      </w:r>
    </w:p>
    <w:p w:rsidR="00F872ED" w:rsidRPr="002205A9" w:rsidRDefault="00F872ED" w:rsidP="00BE43FF">
      <w:pPr>
        <w:ind w:right="-1" w:hanging="426"/>
        <w:jc w:val="both"/>
        <w:rPr>
          <w:rFonts w:ascii="Arial" w:hAnsi="Arial" w:cs="Arial"/>
          <w:sz w:val="22"/>
          <w:szCs w:val="22"/>
        </w:rPr>
      </w:pPr>
    </w:p>
    <w:p w:rsidR="00B12318" w:rsidRPr="002205A9" w:rsidRDefault="00B12318" w:rsidP="00BE43FF">
      <w:pPr>
        <w:numPr>
          <w:ilvl w:val="0"/>
          <w:numId w:val="18"/>
        </w:numPr>
        <w:ind w:left="0" w:right="-1" w:hanging="426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Predmet kúpy prevezme kupujúci v mieste dodania na základe dodacieho listu podpísaného zodpovednou</w:t>
      </w:r>
      <w:r w:rsidR="001C603A">
        <w:rPr>
          <w:rFonts w:ascii="Arial" w:hAnsi="Arial" w:cs="Arial"/>
          <w:sz w:val="22"/>
          <w:szCs w:val="22"/>
        </w:rPr>
        <w:t xml:space="preserve"> </w:t>
      </w:r>
      <w:r w:rsidRPr="002205A9">
        <w:rPr>
          <w:rFonts w:ascii="Arial" w:hAnsi="Arial" w:cs="Arial"/>
          <w:sz w:val="22"/>
          <w:szCs w:val="22"/>
        </w:rPr>
        <w:t>osobou kupujúceho.</w:t>
      </w:r>
    </w:p>
    <w:p w:rsidR="00F872ED" w:rsidRPr="002205A9" w:rsidRDefault="00F872ED" w:rsidP="00BE43FF">
      <w:pPr>
        <w:ind w:right="-1" w:hanging="426"/>
        <w:jc w:val="both"/>
        <w:rPr>
          <w:rFonts w:ascii="Arial" w:hAnsi="Arial" w:cs="Arial"/>
          <w:sz w:val="22"/>
          <w:szCs w:val="22"/>
        </w:rPr>
      </w:pPr>
    </w:p>
    <w:p w:rsidR="00D16134" w:rsidRPr="00F605EA" w:rsidRDefault="00B12318" w:rsidP="00F605EA">
      <w:pPr>
        <w:numPr>
          <w:ilvl w:val="0"/>
          <w:numId w:val="18"/>
        </w:numPr>
        <w:ind w:left="0" w:right="-1" w:hanging="426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Pri odovzdaní predmetu kúpy je predávajúci povinný</w:t>
      </w:r>
      <w:r w:rsidR="007D06B9" w:rsidRPr="002205A9">
        <w:rPr>
          <w:rFonts w:ascii="Arial" w:hAnsi="Arial" w:cs="Arial"/>
          <w:sz w:val="22"/>
          <w:szCs w:val="22"/>
        </w:rPr>
        <w:t xml:space="preserve"> odovzdať kupujúcemu doklady, </w:t>
      </w:r>
      <w:r w:rsidRPr="002205A9">
        <w:rPr>
          <w:rFonts w:ascii="Arial" w:hAnsi="Arial" w:cs="Arial"/>
          <w:sz w:val="22"/>
          <w:szCs w:val="22"/>
        </w:rPr>
        <w:t>kto</w:t>
      </w:r>
      <w:r w:rsidR="00F605EA">
        <w:rPr>
          <w:rFonts w:ascii="Arial" w:hAnsi="Arial" w:cs="Arial"/>
          <w:sz w:val="22"/>
          <w:szCs w:val="22"/>
        </w:rPr>
        <w:t xml:space="preserve">ré sa </w:t>
      </w:r>
      <w:r w:rsidR="00E4677F">
        <w:rPr>
          <w:rFonts w:ascii="Arial" w:hAnsi="Arial" w:cs="Arial"/>
          <w:sz w:val="22"/>
          <w:szCs w:val="22"/>
        </w:rPr>
        <w:t xml:space="preserve">                </w:t>
      </w:r>
      <w:r w:rsidR="00F605EA">
        <w:rPr>
          <w:rFonts w:ascii="Arial" w:hAnsi="Arial" w:cs="Arial"/>
          <w:sz w:val="22"/>
          <w:szCs w:val="22"/>
        </w:rPr>
        <w:t>na predmet kúpy vzťahujú.</w:t>
      </w:r>
    </w:p>
    <w:p w:rsidR="00086FB0" w:rsidRPr="002205A9" w:rsidRDefault="00B12D96" w:rsidP="00BE43FF">
      <w:pPr>
        <w:ind w:hanging="426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lastRenderedPageBreak/>
        <w:t>Článok I</w:t>
      </w:r>
      <w:r w:rsidR="00F245F1" w:rsidRPr="002205A9">
        <w:rPr>
          <w:rFonts w:ascii="Arial" w:hAnsi="Arial" w:cs="Arial"/>
          <w:b/>
          <w:sz w:val="22"/>
          <w:szCs w:val="22"/>
        </w:rPr>
        <w:t>V</w:t>
      </w:r>
      <w:r w:rsidR="00B10824" w:rsidRPr="002205A9">
        <w:rPr>
          <w:rFonts w:ascii="Arial" w:hAnsi="Arial" w:cs="Arial"/>
          <w:b/>
          <w:sz w:val="22"/>
          <w:szCs w:val="22"/>
        </w:rPr>
        <w:t>.</w:t>
      </w:r>
    </w:p>
    <w:p w:rsidR="00086FB0" w:rsidRPr="002205A9" w:rsidRDefault="00086FB0" w:rsidP="00BE43FF">
      <w:pPr>
        <w:ind w:hanging="426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Kúpna cena a platobné podmienky</w:t>
      </w:r>
    </w:p>
    <w:p w:rsidR="004673C3" w:rsidRPr="002205A9" w:rsidRDefault="004673C3" w:rsidP="00BE43FF">
      <w:pPr>
        <w:ind w:hanging="426"/>
        <w:jc w:val="center"/>
        <w:rPr>
          <w:rFonts w:ascii="Arial" w:hAnsi="Arial" w:cs="Arial"/>
          <w:b/>
          <w:sz w:val="22"/>
          <w:szCs w:val="22"/>
        </w:rPr>
      </w:pPr>
    </w:p>
    <w:p w:rsidR="00EE6F19" w:rsidRPr="00585C69" w:rsidRDefault="00C958C4" w:rsidP="00AA1A05">
      <w:pPr>
        <w:pStyle w:val="Odsekzoznamu"/>
        <w:numPr>
          <w:ilvl w:val="0"/>
          <w:numId w:val="31"/>
        </w:numPr>
        <w:ind w:left="0" w:right="-1" w:hanging="426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 xml:space="preserve">Rozpis </w:t>
      </w:r>
      <w:r w:rsidR="00E6516D" w:rsidRPr="002205A9">
        <w:rPr>
          <w:rFonts w:ascii="Arial" w:hAnsi="Arial" w:cs="Arial"/>
          <w:sz w:val="22"/>
          <w:szCs w:val="22"/>
        </w:rPr>
        <w:t>kúpnej ceny:</w:t>
      </w:r>
    </w:p>
    <w:tbl>
      <w:tblPr>
        <w:tblW w:w="949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22"/>
        <w:gridCol w:w="740"/>
        <w:gridCol w:w="1475"/>
        <w:gridCol w:w="1502"/>
        <w:gridCol w:w="1559"/>
      </w:tblGrid>
      <w:tr w:rsidR="0044522E" w:rsidRPr="002205A9" w:rsidTr="00C9027E">
        <w:trPr>
          <w:trHeight w:val="624"/>
        </w:trPr>
        <w:tc>
          <w:tcPr>
            <w:tcW w:w="4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522E" w:rsidRPr="002205A9" w:rsidRDefault="003C659D" w:rsidP="004033C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205A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Zariadenie</w:t>
            </w:r>
            <w:r w:rsidRPr="002205A9">
              <w:rPr>
                <w:rFonts w:ascii="Arial" w:hAnsi="Arial" w:cs="Arial"/>
                <w:b/>
                <w:sz w:val="22"/>
                <w:szCs w:val="22"/>
              </w:rPr>
              <w:t>(stroj)</w:t>
            </w:r>
            <w:r w:rsidR="0044522E" w:rsidRPr="002205A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522E" w:rsidRPr="002205A9" w:rsidRDefault="0044522E" w:rsidP="004033C5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205A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Počet ks</w:t>
            </w:r>
          </w:p>
        </w:tc>
        <w:tc>
          <w:tcPr>
            <w:tcW w:w="1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22E" w:rsidRPr="002205A9" w:rsidRDefault="0044522E" w:rsidP="004033C5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205A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Cena v EUR za 1 ks bez DPH</w:t>
            </w: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22E" w:rsidRPr="002205A9" w:rsidRDefault="00AF0862" w:rsidP="004033C5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DPH 20%</w:t>
            </w:r>
            <w:r w:rsidRPr="002205A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v EUR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22E" w:rsidRPr="002205A9" w:rsidRDefault="0044522E" w:rsidP="004033C5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205A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Cena spolu v EUR s 20% DPH</w:t>
            </w:r>
          </w:p>
        </w:tc>
      </w:tr>
      <w:tr w:rsidR="00DD4B8D" w:rsidRPr="002205A9" w:rsidTr="00C9027E">
        <w:trPr>
          <w:trHeight w:val="283"/>
        </w:trPr>
        <w:tc>
          <w:tcPr>
            <w:tcW w:w="4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B8D" w:rsidRPr="002205A9" w:rsidRDefault="002205A9" w:rsidP="00EE166A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205A9">
              <w:rPr>
                <w:rFonts w:ascii="Arial" w:hAnsi="Arial" w:cs="Arial"/>
                <w:color w:val="000000"/>
                <w:sz w:val="22"/>
                <w:szCs w:val="22"/>
              </w:rPr>
              <w:t>Automatická ohýbačka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B8D" w:rsidRPr="002205A9" w:rsidRDefault="002205A9" w:rsidP="004033C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205A9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B8D" w:rsidRPr="002205A9" w:rsidRDefault="00DD4B8D" w:rsidP="00FF54D4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B8D" w:rsidRPr="002205A9" w:rsidRDefault="00DD4B8D" w:rsidP="00FF54D4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B8D" w:rsidRPr="002205A9" w:rsidRDefault="00DD4B8D" w:rsidP="00FF54D4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AF0862" w:rsidRPr="002205A9" w:rsidTr="00C9027E">
        <w:trPr>
          <w:trHeight w:val="283"/>
        </w:trPr>
        <w:tc>
          <w:tcPr>
            <w:tcW w:w="4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0862" w:rsidRPr="002205A9" w:rsidRDefault="00AF0862" w:rsidP="00A41199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205A9">
              <w:rPr>
                <w:rFonts w:ascii="Arial" w:hAnsi="Arial" w:cs="Arial"/>
                <w:b/>
                <w:bCs/>
                <w:sz w:val="22"/>
                <w:szCs w:val="22"/>
              </w:rPr>
              <w:t>Spolu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0862" w:rsidRPr="002205A9" w:rsidRDefault="00AF0862" w:rsidP="00163106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0862" w:rsidRPr="00AF0862" w:rsidRDefault="00AF0862" w:rsidP="00E81738">
            <w:pPr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0862" w:rsidRPr="00AF0862" w:rsidRDefault="00AF0862" w:rsidP="00E81738">
            <w:pPr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0862" w:rsidRPr="00AF0862" w:rsidRDefault="00AF0862" w:rsidP="00E81738">
            <w:pPr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</w:tbl>
    <w:p w:rsidR="00EE6F19" w:rsidRPr="002205A9" w:rsidRDefault="00EE6F19" w:rsidP="004033C5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sz w:val="22"/>
          <w:szCs w:val="22"/>
        </w:rPr>
      </w:pPr>
    </w:p>
    <w:p w:rsidR="00A84D60" w:rsidRPr="002205A9" w:rsidRDefault="00A84D60" w:rsidP="003B7A5C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sz w:val="22"/>
          <w:szCs w:val="22"/>
        </w:rPr>
      </w:pPr>
    </w:p>
    <w:p w:rsidR="00EA6764" w:rsidRPr="002205A9" w:rsidRDefault="00EA6764" w:rsidP="00EA6764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Cena celkom bez DPH: .............................................................................. EUR</w:t>
      </w:r>
    </w:p>
    <w:p w:rsidR="00EA6764" w:rsidRPr="002205A9" w:rsidRDefault="00EA6764" w:rsidP="00EA6764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sz w:val="22"/>
          <w:szCs w:val="22"/>
        </w:rPr>
      </w:pPr>
    </w:p>
    <w:p w:rsidR="00EA6764" w:rsidRPr="002205A9" w:rsidRDefault="00EA6764" w:rsidP="00EA6764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Slovom: .....................................................................................................  EUR</w:t>
      </w:r>
    </w:p>
    <w:p w:rsidR="00EA6764" w:rsidRPr="002205A9" w:rsidRDefault="00EA6764" w:rsidP="00EA6764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sz w:val="22"/>
          <w:szCs w:val="22"/>
        </w:rPr>
      </w:pPr>
    </w:p>
    <w:p w:rsidR="00EA6764" w:rsidRPr="002205A9" w:rsidRDefault="00EA6764" w:rsidP="00EA6764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DPH 20%: .................................................................................................. EUR</w:t>
      </w:r>
    </w:p>
    <w:p w:rsidR="00EA6764" w:rsidRPr="002205A9" w:rsidRDefault="00EA6764" w:rsidP="00EA6764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sz w:val="22"/>
          <w:szCs w:val="22"/>
        </w:rPr>
      </w:pPr>
    </w:p>
    <w:p w:rsidR="00EA6764" w:rsidRPr="002205A9" w:rsidRDefault="00EA6764" w:rsidP="00EA6764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Slovom: ...................................................................................................... EUR</w:t>
      </w:r>
    </w:p>
    <w:p w:rsidR="00EA6764" w:rsidRPr="002205A9" w:rsidRDefault="00EA6764" w:rsidP="00EA6764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b/>
          <w:sz w:val="22"/>
          <w:szCs w:val="22"/>
          <w:u w:val="single"/>
        </w:rPr>
      </w:pPr>
    </w:p>
    <w:p w:rsidR="00EA6764" w:rsidRPr="002205A9" w:rsidRDefault="00EA6764" w:rsidP="00EA6764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Cena celkom s 20% DPH: ........................................................................ EUR</w:t>
      </w:r>
    </w:p>
    <w:p w:rsidR="00EA6764" w:rsidRPr="002205A9" w:rsidRDefault="00EA6764" w:rsidP="00EA6764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b/>
          <w:sz w:val="22"/>
          <w:szCs w:val="22"/>
        </w:rPr>
      </w:pPr>
    </w:p>
    <w:p w:rsidR="00EA6764" w:rsidRPr="002205A9" w:rsidRDefault="00EA6764" w:rsidP="00EA6764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Slovom: ...................................................................................................... EUR</w:t>
      </w:r>
    </w:p>
    <w:p w:rsidR="007C4D0C" w:rsidRDefault="007C4D0C" w:rsidP="003B7A5C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b/>
          <w:sz w:val="22"/>
          <w:szCs w:val="22"/>
          <w:u w:val="single"/>
        </w:rPr>
      </w:pPr>
    </w:p>
    <w:p w:rsidR="00E4677F" w:rsidRPr="002205A9" w:rsidRDefault="00E4677F" w:rsidP="003B7A5C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rPr>
          <w:rFonts w:ascii="Arial" w:hAnsi="Arial" w:cs="Arial"/>
          <w:b/>
          <w:sz w:val="22"/>
          <w:szCs w:val="22"/>
          <w:u w:val="single"/>
        </w:rPr>
      </w:pPr>
    </w:p>
    <w:p w:rsidR="00E4677F" w:rsidRPr="00E4677F" w:rsidRDefault="00E6516D" w:rsidP="00E4677F">
      <w:pPr>
        <w:pStyle w:val="Odsekzoznamu"/>
        <w:numPr>
          <w:ilvl w:val="0"/>
          <w:numId w:val="31"/>
        </w:numPr>
        <w:ind w:left="0" w:right="-1" w:hanging="284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Cena pod</w:t>
      </w:r>
      <w:r w:rsidR="00304BC4" w:rsidRPr="002205A9">
        <w:rPr>
          <w:rFonts w:ascii="Arial" w:hAnsi="Arial" w:cs="Arial"/>
          <w:sz w:val="22"/>
          <w:szCs w:val="22"/>
        </w:rPr>
        <w:t>ľa bodu 1 tohto článku</w:t>
      </w:r>
      <w:r w:rsidR="001D4A72" w:rsidRPr="002205A9">
        <w:rPr>
          <w:rFonts w:ascii="Arial" w:hAnsi="Arial" w:cs="Arial"/>
          <w:sz w:val="22"/>
          <w:szCs w:val="22"/>
        </w:rPr>
        <w:t xml:space="preserve"> je konečná a nemenná. Výška ceny podľa predchádzajúcej vety tohto bodu</w:t>
      </w:r>
      <w:r w:rsidRPr="002205A9">
        <w:rPr>
          <w:rFonts w:ascii="Arial" w:hAnsi="Arial" w:cs="Arial"/>
          <w:sz w:val="22"/>
          <w:szCs w:val="22"/>
        </w:rPr>
        <w:t xml:space="preserve"> môže byť</w:t>
      </w:r>
      <w:r w:rsidR="001D4A72" w:rsidRPr="002205A9">
        <w:rPr>
          <w:rFonts w:ascii="Arial" w:hAnsi="Arial" w:cs="Arial"/>
          <w:sz w:val="22"/>
          <w:szCs w:val="22"/>
        </w:rPr>
        <w:t>, ku dňu jej fakturácie podľa bodu 3 tohto článku</w:t>
      </w:r>
      <w:r w:rsidRPr="002205A9">
        <w:rPr>
          <w:rFonts w:ascii="Arial" w:hAnsi="Arial" w:cs="Arial"/>
          <w:sz w:val="22"/>
          <w:szCs w:val="22"/>
        </w:rPr>
        <w:t xml:space="preserve"> uprav</w:t>
      </w:r>
      <w:r w:rsidR="001D4A72" w:rsidRPr="002205A9">
        <w:rPr>
          <w:rFonts w:ascii="Arial" w:hAnsi="Arial" w:cs="Arial"/>
          <w:sz w:val="22"/>
          <w:szCs w:val="22"/>
        </w:rPr>
        <w:t xml:space="preserve">ená len z dôvodu zmien sadzby </w:t>
      </w:r>
      <w:r w:rsidR="001D4A72" w:rsidRPr="002205A9">
        <w:rPr>
          <w:rFonts w:ascii="Arial" w:hAnsi="Arial" w:cs="Arial"/>
          <w:color w:val="000000"/>
          <w:sz w:val="22"/>
          <w:szCs w:val="22"/>
        </w:rPr>
        <w:t xml:space="preserve">dane </w:t>
      </w:r>
      <w:r w:rsidR="00763A53" w:rsidRPr="002205A9">
        <w:rPr>
          <w:rFonts w:ascii="Arial" w:hAnsi="Arial" w:cs="Arial"/>
          <w:color w:val="000000"/>
          <w:sz w:val="22"/>
          <w:szCs w:val="22"/>
        </w:rPr>
        <w:t>z pridanej hodnoty</w:t>
      </w:r>
      <w:r w:rsidR="00282A5A">
        <w:rPr>
          <w:rFonts w:ascii="Arial" w:hAnsi="Arial" w:cs="Arial"/>
          <w:color w:val="000000"/>
          <w:sz w:val="22"/>
          <w:szCs w:val="22"/>
          <w:lang w:val="sk-SK"/>
        </w:rPr>
        <w:t xml:space="preserve"> </w:t>
      </w:r>
      <w:r w:rsidR="001D4A72" w:rsidRPr="002205A9">
        <w:rPr>
          <w:rFonts w:ascii="Arial" w:hAnsi="Arial" w:cs="Arial"/>
          <w:sz w:val="22"/>
          <w:szCs w:val="22"/>
        </w:rPr>
        <w:t>podľa</w:t>
      </w:r>
      <w:r w:rsidRPr="002205A9">
        <w:rPr>
          <w:rFonts w:ascii="Arial" w:hAnsi="Arial" w:cs="Arial"/>
          <w:sz w:val="22"/>
          <w:szCs w:val="22"/>
        </w:rPr>
        <w:t xml:space="preserve"> daňových zákonov Slovenskej republiky. </w:t>
      </w:r>
    </w:p>
    <w:p w:rsidR="00E4677F" w:rsidRPr="00E4677F" w:rsidRDefault="00E4677F" w:rsidP="00E4677F">
      <w:pPr>
        <w:pStyle w:val="Odsekzoznamu"/>
        <w:ind w:left="0" w:right="-1"/>
        <w:jc w:val="both"/>
        <w:rPr>
          <w:rFonts w:ascii="Arial" w:hAnsi="Arial" w:cs="Arial"/>
          <w:sz w:val="22"/>
          <w:szCs w:val="22"/>
        </w:rPr>
      </w:pPr>
    </w:p>
    <w:p w:rsidR="00E4677F" w:rsidRPr="00E4677F" w:rsidRDefault="00086FB0" w:rsidP="00E4677F">
      <w:pPr>
        <w:pStyle w:val="Odsekzoznamu"/>
        <w:numPr>
          <w:ilvl w:val="0"/>
          <w:numId w:val="31"/>
        </w:numPr>
        <w:ind w:left="0" w:right="-1" w:hanging="284"/>
        <w:jc w:val="both"/>
        <w:rPr>
          <w:rFonts w:ascii="Arial" w:hAnsi="Arial" w:cs="Arial"/>
          <w:sz w:val="22"/>
          <w:szCs w:val="22"/>
        </w:rPr>
      </w:pPr>
      <w:r w:rsidRPr="00E4677F">
        <w:rPr>
          <w:rFonts w:ascii="Arial" w:hAnsi="Arial" w:cs="Arial"/>
          <w:sz w:val="22"/>
          <w:szCs w:val="22"/>
        </w:rPr>
        <w:t>Cena je splatná na základe faktúry predávajúceho, ktorú je</w:t>
      </w:r>
      <w:r w:rsidR="000268A6" w:rsidRPr="00E4677F">
        <w:rPr>
          <w:rFonts w:ascii="Arial" w:hAnsi="Arial" w:cs="Arial"/>
          <w:sz w:val="22"/>
          <w:szCs w:val="22"/>
        </w:rPr>
        <w:t xml:space="preserve"> predávajúci oprávnený vystaviť </w:t>
      </w:r>
      <w:r w:rsidRPr="00E4677F">
        <w:rPr>
          <w:rFonts w:ascii="Arial" w:hAnsi="Arial" w:cs="Arial"/>
          <w:sz w:val="22"/>
          <w:szCs w:val="22"/>
        </w:rPr>
        <w:t>kupujúcemu najskôr v deň dodania predmetu plnenia zmluvy, resp. jeho časti</w:t>
      </w:r>
      <w:r w:rsidR="00F872ED" w:rsidRPr="00E4677F">
        <w:rPr>
          <w:rFonts w:ascii="Arial" w:hAnsi="Arial" w:cs="Arial"/>
          <w:sz w:val="22"/>
          <w:szCs w:val="22"/>
        </w:rPr>
        <w:t>.</w:t>
      </w:r>
      <w:r w:rsidR="00505148" w:rsidRPr="00E4677F">
        <w:rPr>
          <w:rFonts w:ascii="Arial" w:hAnsi="Arial" w:cs="Arial"/>
          <w:sz w:val="22"/>
          <w:szCs w:val="22"/>
        </w:rPr>
        <w:t xml:space="preserve"> Kupujúci poskytne</w:t>
      </w:r>
      <w:r w:rsidR="008D2843" w:rsidRPr="00E4677F">
        <w:rPr>
          <w:rFonts w:ascii="Arial" w:hAnsi="Arial" w:cs="Arial"/>
          <w:sz w:val="22"/>
          <w:szCs w:val="22"/>
        </w:rPr>
        <w:t xml:space="preserve"> predávajúcemu</w:t>
      </w:r>
      <w:r w:rsidR="00505148" w:rsidRPr="00E4677F">
        <w:rPr>
          <w:rFonts w:ascii="Arial" w:hAnsi="Arial" w:cs="Arial"/>
          <w:sz w:val="22"/>
          <w:szCs w:val="22"/>
        </w:rPr>
        <w:t xml:space="preserve"> zálohové platby vo výške 90%</w:t>
      </w:r>
      <w:r w:rsidR="009A6238" w:rsidRPr="00E4677F">
        <w:rPr>
          <w:rFonts w:ascii="Arial" w:hAnsi="Arial" w:cs="Arial"/>
          <w:sz w:val="22"/>
          <w:szCs w:val="22"/>
        </w:rPr>
        <w:t xml:space="preserve"> </w:t>
      </w:r>
      <w:r w:rsidR="008D2843" w:rsidRPr="00E4677F">
        <w:rPr>
          <w:rFonts w:ascii="Arial" w:hAnsi="Arial" w:cs="Arial"/>
          <w:sz w:val="22"/>
          <w:szCs w:val="22"/>
        </w:rPr>
        <w:t>po vystav</w:t>
      </w:r>
      <w:r w:rsidR="002205A9" w:rsidRPr="00E4677F">
        <w:rPr>
          <w:rFonts w:ascii="Arial" w:hAnsi="Arial" w:cs="Arial"/>
          <w:sz w:val="22"/>
          <w:szCs w:val="22"/>
        </w:rPr>
        <w:t>ení záväznej objednávky</w:t>
      </w:r>
      <w:r w:rsidR="009A6238" w:rsidRPr="00E4677F">
        <w:rPr>
          <w:rFonts w:ascii="Arial" w:hAnsi="Arial" w:cs="Arial"/>
          <w:sz w:val="22"/>
          <w:szCs w:val="22"/>
        </w:rPr>
        <w:t>.</w:t>
      </w:r>
      <w:r w:rsidR="009A6238" w:rsidRPr="00E4677F">
        <w:rPr>
          <w:rFonts w:ascii="Arial" w:hAnsi="Arial" w:cs="Arial"/>
          <w:strike/>
          <w:sz w:val="22"/>
          <w:szCs w:val="22"/>
        </w:rPr>
        <w:t xml:space="preserve"> </w:t>
      </w:r>
    </w:p>
    <w:p w:rsidR="00E4677F" w:rsidRPr="00E4677F" w:rsidRDefault="00E4677F" w:rsidP="00E4677F">
      <w:pPr>
        <w:pStyle w:val="Odsekzoznamu"/>
        <w:ind w:left="0" w:right="-1"/>
        <w:jc w:val="both"/>
        <w:rPr>
          <w:rFonts w:ascii="Arial" w:hAnsi="Arial" w:cs="Arial"/>
          <w:sz w:val="22"/>
          <w:szCs w:val="22"/>
        </w:rPr>
      </w:pPr>
    </w:p>
    <w:p w:rsidR="00E4677F" w:rsidRPr="00E4677F" w:rsidRDefault="00B30B18" w:rsidP="00E4677F">
      <w:pPr>
        <w:pStyle w:val="Odsekzoznamu"/>
        <w:numPr>
          <w:ilvl w:val="0"/>
          <w:numId w:val="31"/>
        </w:numPr>
        <w:ind w:left="0" w:right="-1" w:hanging="284"/>
        <w:jc w:val="both"/>
        <w:rPr>
          <w:rFonts w:ascii="Arial" w:hAnsi="Arial" w:cs="Arial"/>
          <w:sz w:val="22"/>
          <w:szCs w:val="22"/>
        </w:rPr>
      </w:pPr>
      <w:r w:rsidRPr="00E4677F">
        <w:rPr>
          <w:rFonts w:ascii="Arial" w:hAnsi="Arial" w:cs="Arial"/>
          <w:sz w:val="22"/>
          <w:szCs w:val="22"/>
        </w:rPr>
        <w:t>Splatnosť</w:t>
      </w:r>
      <w:r w:rsidR="00086FB0" w:rsidRPr="00E4677F">
        <w:rPr>
          <w:rFonts w:ascii="Arial" w:hAnsi="Arial" w:cs="Arial"/>
          <w:sz w:val="22"/>
          <w:szCs w:val="22"/>
        </w:rPr>
        <w:t xml:space="preserve"> faktúr </w:t>
      </w:r>
      <w:r w:rsidR="00F872ED" w:rsidRPr="00E4677F">
        <w:rPr>
          <w:rFonts w:ascii="Arial" w:hAnsi="Arial" w:cs="Arial"/>
          <w:sz w:val="22"/>
          <w:szCs w:val="22"/>
        </w:rPr>
        <w:t>dojednali zmluvné strany</w:t>
      </w:r>
      <w:r w:rsidR="009A6238" w:rsidRPr="00E4677F">
        <w:rPr>
          <w:rFonts w:ascii="Arial" w:hAnsi="Arial" w:cs="Arial"/>
          <w:sz w:val="22"/>
          <w:szCs w:val="22"/>
        </w:rPr>
        <w:t xml:space="preserve"> </w:t>
      </w:r>
      <w:r w:rsidR="00BF1D54" w:rsidRPr="00E4677F">
        <w:rPr>
          <w:rFonts w:ascii="Arial" w:hAnsi="Arial" w:cs="Arial"/>
          <w:sz w:val="22"/>
          <w:szCs w:val="22"/>
        </w:rPr>
        <w:t xml:space="preserve">na </w:t>
      </w:r>
      <w:r w:rsidR="004A5249" w:rsidRPr="00E4677F">
        <w:rPr>
          <w:rFonts w:ascii="Arial" w:hAnsi="Arial" w:cs="Arial"/>
          <w:sz w:val="22"/>
          <w:szCs w:val="22"/>
        </w:rPr>
        <w:t>60</w:t>
      </w:r>
      <w:r w:rsidR="00BF1D54" w:rsidRPr="00E4677F">
        <w:rPr>
          <w:rFonts w:ascii="Arial" w:hAnsi="Arial" w:cs="Arial"/>
          <w:sz w:val="22"/>
          <w:szCs w:val="22"/>
        </w:rPr>
        <w:t xml:space="preserve"> dní od vystavenia faktúry</w:t>
      </w:r>
      <w:r w:rsidR="00A26FA0" w:rsidRPr="00E4677F">
        <w:rPr>
          <w:rFonts w:ascii="Arial" w:hAnsi="Arial" w:cs="Arial"/>
          <w:sz w:val="22"/>
          <w:szCs w:val="22"/>
        </w:rPr>
        <w:t>.</w:t>
      </w:r>
      <w:r w:rsidR="00086FB0" w:rsidRPr="00E4677F">
        <w:rPr>
          <w:rFonts w:ascii="Arial" w:hAnsi="Arial" w:cs="Arial"/>
          <w:sz w:val="22"/>
          <w:szCs w:val="22"/>
        </w:rPr>
        <w:t xml:space="preserve"> Ak faktúra neobsahuje všetky náležitosti daňového dokladu</w:t>
      </w:r>
      <w:r w:rsidR="00F872ED" w:rsidRPr="00E4677F">
        <w:rPr>
          <w:rFonts w:ascii="Arial" w:hAnsi="Arial" w:cs="Arial"/>
          <w:sz w:val="22"/>
          <w:szCs w:val="22"/>
        </w:rPr>
        <w:t>,</w:t>
      </w:r>
      <w:r w:rsidR="00086FB0" w:rsidRPr="00E4677F">
        <w:rPr>
          <w:rFonts w:ascii="Arial" w:hAnsi="Arial" w:cs="Arial"/>
          <w:sz w:val="22"/>
          <w:szCs w:val="22"/>
        </w:rPr>
        <w:t xml:space="preserve"> je kupujúci oprávnený faktúru predávajúcemu vrátiť. V takom prípade lehota splatnosti začne plynúť od doručenia správne vystavenej faktúry kupujúcemu.</w:t>
      </w:r>
    </w:p>
    <w:p w:rsidR="00E4677F" w:rsidRPr="00E4677F" w:rsidRDefault="00E4677F" w:rsidP="00E4677F">
      <w:pPr>
        <w:pStyle w:val="Odsekzoznamu"/>
        <w:ind w:left="0" w:right="-1"/>
        <w:jc w:val="both"/>
        <w:rPr>
          <w:rFonts w:ascii="Arial" w:hAnsi="Arial" w:cs="Arial"/>
          <w:sz w:val="22"/>
          <w:szCs w:val="22"/>
        </w:rPr>
      </w:pPr>
    </w:p>
    <w:p w:rsidR="000C3AFC" w:rsidRPr="00E4677F" w:rsidRDefault="000C3AFC" w:rsidP="00E4677F">
      <w:pPr>
        <w:pStyle w:val="Odsekzoznamu"/>
        <w:numPr>
          <w:ilvl w:val="0"/>
          <w:numId w:val="31"/>
        </w:numPr>
        <w:ind w:left="0" w:right="-1" w:hanging="284"/>
        <w:jc w:val="both"/>
        <w:rPr>
          <w:rFonts w:ascii="Arial" w:hAnsi="Arial" w:cs="Arial"/>
          <w:sz w:val="22"/>
          <w:szCs w:val="22"/>
        </w:rPr>
      </w:pPr>
      <w:r w:rsidRPr="00E4677F">
        <w:rPr>
          <w:rFonts w:ascii="Arial" w:hAnsi="Arial" w:cs="Arial"/>
          <w:sz w:val="22"/>
          <w:szCs w:val="22"/>
        </w:rPr>
        <w:t xml:space="preserve">Splatnosť </w:t>
      </w:r>
      <w:r w:rsidRPr="00E4677F">
        <w:rPr>
          <w:rFonts w:ascii="Arial" w:hAnsi="Arial" w:cs="Arial"/>
          <w:sz w:val="22"/>
          <w:szCs w:val="22"/>
          <w:lang w:val="sk-SK"/>
        </w:rPr>
        <w:t xml:space="preserve">zálohových </w:t>
      </w:r>
      <w:r w:rsidRPr="00E4677F">
        <w:rPr>
          <w:rFonts w:ascii="Arial" w:hAnsi="Arial" w:cs="Arial"/>
          <w:sz w:val="22"/>
          <w:szCs w:val="22"/>
        </w:rPr>
        <w:t xml:space="preserve">faktúr dojednali zmluvné strany na </w:t>
      </w:r>
      <w:r w:rsidR="00855B0A" w:rsidRPr="00E4677F">
        <w:rPr>
          <w:rFonts w:ascii="Arial" w:hAnsi="Arial" w:cs="Arial"/>
          <w:sz w:val="22"/>
          <w:szCs w:val="22"/>
          <w:lang w:val="sk-SK"/>
        </w:rPr>
        <w:t>7</w:t>
      </w:r>
      <w:r w:rsidR="00855B0A" w:rsidRPr="00E4677F">
        <w:rPr>
          <w:rFonts w:ascii="Arial" w:hAnsi="Arial" w:cs="Arial"/>
          <w:sz w:val="22"/>
          <w:szCs w:val="22"/>
        </w:rPr>
        <w:t xml:space="preserve"> </w:t>
      </w:r>
      <w:r w:rsidRPr="00E4677F">
        <w:rPr>
          <w:rFonts w:ascii="Arial" w:hAnsi="Arial" w:cs="Arial"/>
          <w:sz w:val="22"/>
          <w:szCs w:val="22"/>
        </w:rPr>
        <w:t>dní od vystavenia</w:t>
      </w:r>
      <w:r w:rsidRPr="00E4677F">
        <w:rPr>
          <w:rFonts w:ascii="Arial" w:hAnsi="Arial" w:cs="Arial"/>
          <w:sz w:val="22"/>
          <w:szCs w:val="22"/>
          <w:lang w:val="sk-SK"/>
        </w:rPr>
        <w:t xml:space="preserve"> zálohovej</w:t>
      </w:r>
      <w:r w:rsidRPr="00E4677F">
        <w:rPr>
          <w:rFonts w:ascii="Arial" w:hAnsi="Arial" w:cs="Arial"/>
          <w:sz w:val="22"/>
          <w:szCs w:val="22"/>
        </w:rPr>
        <w:t xml:space="preserve"> faktúry. Ak </w:t>
      </w:r>
      <w:r w:rsidRPr="00E4677F">
        <w:rPr>
          <w:rFonts w:ascii="Arial" w:hAnsi="Arial" w:cs="Arial"/>
          <w:sz w:val="22"/>
          <w:szCs w:val="22"/>
          <w:lang w:val="sk-SK"/>
        </w:rPr>
        <w:t xml:space="preserve">zálohová </w:t>
      </w:r>
      <w:r w:rsidRPr="00E4677F">
        <w:rPr>
          <w:rFonts w:ascii="Arial" w:hAnsi="Arial" w:cs="Arial"/>
          <w:sz w:val="22"/>
          <w:szCs w:val="22"/>
        </w:rPr>
        <w:t xml:space="preserve">faktúra neobsahuje všetky náležitosti daňového dokladu, je kupujúci oprávnený </w:t>
      </w:r>
      <w:r w:rsidRPr="00E4677F">
        <w:rPr>
          <w:rFonts w:ascii="Arial" w:hAnsi="Arial" w:cs="Arial"/>
          <w:sz w:val="22"/>
          <w:szCs w:val="22"/>
          <w:lang w:val="sk-SK"/>
        </w:rPr>
        <w:t xml:space="preserve">zálohovú </w:t>
      </w:r>
      <w:r w:rsidRPr="00E4677F">
        <w:rPr>
          <w:rFonts w:ascii="Arial" w:hAnsi="Arial" w:cs="Arial"/>
          <w:sz w:val="22"/>
          <w:szCs w:val="22"/>
        </w:rPr>
        <w:t xml:space="preserve">faktúru predávajúcemu vrátiť. V takom prípade lehota splatnosti začne plynúť od doručenia správne vystavenej </w:t>
      </w:r>
      <w:r w:rsidRPr="00E4677F">
        <w:rPr>
          <w:rFonts w:ascii="Arial" w:hAnsi="Arial" w:cs="Arial"/>
          <w:sz w:val="22"/>
          <w:szCs w:val="22"/>
          <w:lang w:val="sk-SK"/>
        </w:rPr>
        <w:t xml:space="preserve">zálohovej </w:t>
      </w:r>
      <w:r w:rsidRPr="00E4677F">
        <w:rPr>
          <w:rFonts w:ascii="Arial" w:hAnsi="Arial" w:cs="Arial"/>
          <w:sz w:val="22"/>
          <w:szCs w:val="22"/>
        </w:rPr>
        <w:t>faktúry kupujúcemu</w:t>
      </w:r>
    </w:p>
    <w:p w:rsidR="007C4D0C" w:rsidRPr="002205A9" w:rsidRDefault="007C4D0C" w:rsidP="00AF0862">
      <w:pPr>
        <w:jc w:val="both"/>
        <w:rPr>
          <w:rFonts w:ascii="Arial" w:hAnsi="Arial" w:cs="Arial"/>
          <w:sz w:val="22"/>
          <w:szCs w:val="22"/>
        </w:rPr>
      </w:pPr>
    </w:p>
    <w:p w:rsidR="0013713F" w:rsidRPr="002205A9" w:rsidRDefault="0013713F" w:rsidP="00BE43FF">
      <w:pPr>
        <w:ind w:hanging="360"/>
        <w:jc w:val="both"/>
        <w:rPr>
          <w:rFonts w:ascii="Arial" w:hAnsi="Arial" w:cs="Arial"/>
          <w:sz w:val="22"/>
          <w:szCs w:val="22"/>
        </w:rPr>
      </w:pPr>
    </w:p>
    <w:p w:rsidR="00086FB0" w:rsidRPr="002205A9" w:rsidRDefault="00F245F1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Článok V</w:t>
      </w:r>
      <w:r w:rsidR="00B10824" w:rsidRPr="002205A9">
        <w:rPr>
          <w:rFonts w:ascii="Arial" w:hAnsi="Arial" w:cs="Arial"/>
          <w:b/>
          <w:sz w:val="22"/>
          <w:szCs w:val="22"/>
        </w:rPr>
        <w:t>.</w:t>
      </w:r>
    </w:p>
    <w:p w:rsidR="00086FB0" w:rsidRPr="002205A9" w:rsidRDefault="00086FB0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Omeškanie a zmluvné pokuty</w:t>
      </w:r>
    </w:p>
    <w:p w:rsidR="004673C3" w:rsidRPr="002205A9" w:rsidRDefault="004673C3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</w:p>
    <w:p w:rsidR="00086FB0" w:rsidRPr="000003B9" w:rsidRDefault="00086FB0" w:rsidP="00A26FA0">
      <w:pPr>
        <w:pStyle w:val="Odsekzoznamu"/>
        <w:numPr>
          <w:ilvl w:val="0"/>
          <w:numId w:val="32"/>
        </w:numPr>
        <w:ind w:right="-1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Ak sa predávajúci dostane do omeškania s dodaním čo aj len časti tovaru, zaväzuje sa zaplatiť kupujúc</w:t>
      </w:r>
      <w:r w:rsidR="006343B6" w:rsidRPr="002205A9">
        <w:rPr>
          <w:rFonts w:ascii="Arial" w:hAnsi="Arial" w:cs="Arial"/>
          <w:sz w:val="22"/>
          <w:szCs w:val="22"/>
        </w:rPr>
        <w:t xml:space="preserve">emu zmluvnú </w:t>
      </w:r>
      <w:r w:rsidR="006343B6" w:rsidRPr="000003B9">
        <w:rPr>
          <w:rFonts w:ascii="Arial" w:hAnsi="Arial" w:cs="Arial"/>
          <w:sz w:val="22"/>
          <w:szCs w:val="22"/>
        </w:rPr>
        <w:t>pokutu vo</w:t>
      </w:r>
      <w:r w:rsidR="009A6238" w:rsidRPr="000003B9">
        <w:rPr>
          <w:rFonts w:ascii="Arial" w:hAnsi="Arial" w:cs="Arial"/>
          <w:sz w:val="22"/>
          <w:szCs w:val="22"/>
        </w:rPr>
        <w:t xml:space="preserve"> výške 0,05%</w:t>
      </w:r>
      <w:r w:rsidR="006343B6" w:rsidRPr="000003B9">
        <w:rPr>
          <w:rFonts w:ascii="Arial" w:hAnsi="Arial" w:cs="Arial"/>
          <w:sz w:val="22"/>
          <w:szCs w:val="22"/>
        </w:rPr>
        <w:t xml:space="preserve"> </w:t>
      </w:r>
      <w:r w:rsidRPr="000003B9">
        <w:rPr>
          <w:rFonts w:ascii="Arial" w:hAnsi="Arial" w:cs="Arial"/>
          <w:sz w:val="22"/>
          <w:szCs w:val="22"/>
        </w:rPr>
        <w:t xml:space="preserve">z celkovej kúpnej ceny </w:t>
      </w:r>
      <w:r w:rsidR="00814C92" w:rsidRPr="000003B9">
        <w:rPr>
          <w:rFonts w:ascii="Arial" w:hAnsi="Arial" w:cs="Arial"/>
          <w:sz w:val="22"/>
          <w:szCs w:val="22"/>
        </w:rPr>
        <w:t>tovaru/tovarov bez</w:t>
      </w:r>
      <w:r w:rsidRPr="000003B9">
        <w:rPr>
          <w:rFonts w:ascii="Arial" w:hAnsi="Arial" w:cs="Arial"/>
          <w:sz w:val="22"/>
          <w:szCs w:val="22"/>
        </w:rPr>
        <w:t xml:space="preserve"> DPH</w:t>
      </w:r>
      <w:r w:rsidR="00986C7D" w:rsidRPr="000003B9">
        <w:rPr>
          <w:rFonts w:ascii="Arial" w:hAnsi="Arial" w:cs="Arial"/>
          <w:sz w:val="22"/>
          <w:szCs w:val="22"/>
        </w:rPr>
        <w:t xml:space="preserve"> za každý deň omeškania.</w:t>
      </w:r>
    </w:p>
    <w:p w:rsidR="000268A6" w:rsidRPr="002205A9" w:rsidRDefault="000268A6" w:rsidP="00BE43FF">
      <w:pPr>
        <w:ind w:right="-1" w:hanging="360"/>
        <w:jc w:val="both"/>
        <w:rPr>
          <w:rFonts w:ascii="Arial" w:hAnsi="Arial" w:cs="Arial"/>
          <w:sz w:val="22"/>
          <w:szCs w:val="22"/>
        </w:rPr>
      </w:pPr>
    </w:p>
    <w:p w:rsidR="00B97730" w:rsidRPr="002205A9" w:rsidRDefault="00086FB0" w:rsidP="00A26FA0">
      <w:pPr>
        <w:pStyle w:val="Odsekzoznamu"/>
        <w:numPr>
          <w:ilvl w:val="0"/>
          <w:numId w:val="32"/>
        </w:numPr>
        <w:ind w:right="-1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 xml:space="preserve">Ak sa kupujúci dostane do omeškania s platením dohodnutej kúpnej ceny tovaru, zaväzuje sa zaplatiť predávajúcemu </w:t>
      </w:r>
      <w:r w:rsidR="000C3AFC">
        <w:rPr>
          <w:rFonts w:ascii="Arial" w:hAnsi="Arial" w:cs="Arial"/>
          <w:sz w:val="22"/>
          <w:szCs w:val="22"/>
          <w:lang w:val="sk-SK"/>
        </w:rPr>
        <w:t xml:space="preserve">popri </w:t>
      </w:r>
      <w:r w:rsidRPr="002205A9">
        <w:rPr>
          <w:rFonts w:ascii="Arial" w:hAnsi="Arial" w:cs="Arial"/>
          <w:sz w:val="22"/>
          <w:szCs w:val="22"/>
        </w:rPr>
        <w:t>úrok</w:t>
      </w:r>
      <w:r w:rsidR="000C3AFC">
        <w:rPr>
          <w:rFonts w:ascii="Arial" w:hAnsi="Arial" w:cs="Arial"/>
          <w:sz w:val="22"/>
          <w:szCs w:val="22"/>
          <w:lang w:val="sk-SK"/>
        </w:rPr>
        <w:t>u</w:t>
      </w:r>
      <w:r w:rsidRPr="002205A9">
        <w:rPr>
          <w:rFonts w:ascii="Arial" w:hAnsi="Arial" w:cs="Arial"/>
          <w:sz w:val="22"/>
          <w:szCs w:val="22"/>
        </w:rPr>
        <w:t xml:space="preserve"> z omeškania z dlžnej sumy vo výške </w:t>
      </w:r>
      <w:r w:rsidR="00842529" w:rsidRPr="002205A9">
        <w:rPr>
          <w:rFonts w:ascii="Arial" w:hAnsi="Arial" w:cs="Arial"/>
          <w:sz w:val="22"/>
          <w:szCs w:val="22"/>
        </w:rPr>
        <w:t>podľa zákona</w:t>
      </w:r>
      <w:r w:rsidR="000C3AFC">
        <w:rPr>
          <w:rFonts w:ascii="Arial" w:hAnsi="Arial" w:cs="Arial"/>
          <w:sz w:val="22"/>
          <w:szCs w:val="22"/>
          <w:lang w:val="sk-SK"/>
        </w:rPr>
        <w:t xml:space="preserve"> aj dohodnutú zmluvnú pokutu vo výške 0,05% z dlžnej sumy za každý deň omeškania</w:t>
      </w:r>
      <w:r w:rsidR="00842529" w:rsidRPr="002205A9">
        <w:rPr>
          <w:rFonts w:ascii="Arial" w:hAnsi="Arial" w:cs="Arial"/>
          <w:sz w:val="22"/>
          <w:szCs w:val="22"/>
        </w:rPr>
        <w:t>.</w:t>
      </w:r>
    </w:p>
    <w:p w:rsidR="00B97730" w:rsidRDefault="00B97730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</w:p>
    <w:p w:rsidR="006E41F3" w:rsidRDefault="006E41F3" w:rsidP="00AF0862">
      <w:pPr>
        <w:rPr>
          <w:rFonts w:ascii="Arial" w:hAnsi="Arial" w:cs="Arial"/>
          <w:b/>
          <w:sz w:val="22"/>
          <w:szCs w:val="22"/>
        </w:rPr>
      </w:pPr>
    </w:p>
    <w:p w:rsidR="00AF0862" w:rsidRDefault="00AF0862" w:rsidP="00AF0862">
      <w:pPr>
        <w:rPr>
          <w:rFonts w:ascii="Arial" w:hAnsi="Arial" w:cs="Arial"/>
          <w:b/>
          <w:sz w:val="22"/>
          <w:szCs w:val="22"/>
        </w:rPr>
      </w:pPr>
    </w:p>
    <w:p w:rsidR="00AF0862" w:rsidRPr="002205A9" w:rsidRDefault="00AF0862" w:rsidP="00AF0862">
      <w:pPr>
        <w:rPr>
          <w:rFonts w:ascii="Arial" w:hAnsi="Arial" w:cs="Arial"/>
          <w:b/>
          <w:sz w:val="22"/>
          <w:szCs w:val="22"/>
        </w:rPr>
      </w:pPr>
    </w:p>
    <w:p w:rsidR="00086FB0" w:rsidRPr="002205A9" w:rsidRDefault="00F245F1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lastRenderedPageBreak/>
        <w:t>Článok VI</w:t>
      </w:r>
      <w:r w:rsidR="00B10824" w:rsidRPr="002205A9">
        <w:rPr>
          <w:rFonts w:ascii="Arial" w:hAnsi="Arial" w:cs="Arial"/>
          <w:b/>
          <w:sz w:val="22"/>
          <w:szCs w:val="22"/>
        </w:rPr>
        <w:t>.</w:t>
      </w:r>
    </w:p>
    <w:p w:rsidR="009F752A" w:rsidRPr="002205A9" w:rsidRDefault="00086FB0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Odstúpenie od zmluvy</w:t>
      </w:r>
    </w:p>
    <w:p w:rsidR="002205A9" w:rsidRPr="002205A9" w:rsidRDefault="002205A9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</w:p>
    <w:p w:rsidR="00086FB0" w:rsidRPr="002205A9" w:rsidRDefault="00086FB0" w:rsidP="00BE43FF">
      <w:pPr>
        <w:pStyle w:val="Odsekzoznamu"/>
        <w:numPr>
          <w:ilvl w:val="0"/>
          <w:numId w:val="21"/>
        </w:numPr>
        <w:ind w:left="0"/>
        <w:jc w:val="both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 xml:space="preserve">Kupujúci môže </w:t>
      </w:r>
      <w:r w:rsidR="00875610" w:rsidRPr="002205A9">
        <w:rPr>
          <w:rFonts w:ascii="Arial" w:hAnsi="Arial" w:cs="Arial"/>
          <w:sz w:val="22"/>
          <w:szCs w:val="22"/>
        </w:rPr>
        <w:t xml:space="preserve">od </w:t>
      </w:r>
      <w:r w:rsidRPr="002205A9">
        <w:rPr>
          <w:rFonts w:ascii="Arial" w:hAnsi="Arial" w:cs="Arial"/>
          <w:sz w:val="22"/>
          <w:szCs w:val="22"/>
        </w:rPr>
        <w:t xml:space="preserve">tejto kúpnej zmluvy odstúpiť ak </w:t>
      </w:r>
      <w:r w:rsidR="00875610" w:rsidRPr="002205A9">
        <w:rPr>
          <w:rFonts w:ascii="Arial" w:hAnsi="Arial" w:cs="Arial"/>
          <w:sz w:val="22"/>
          <w:szCs w:val="22"/>
        </w:rPr>
        <w:t xml:space="preserve">sa </w:t>
      </w:r>
      <w:r w:rsidRPr="002205A9">
        <w:rPr>
          <w:rFonts w:ascii="Arial" w:hAnsi="Arial" w:cs="Arial"/>
          <w:sz w:val="22"/>
          <w:szCs w:val="22"/>
        </w:rPr>
        <w:t>predávajú</w:t>
      </w:r>
      <w:r w:rsidR="004033C5" w:rsidRPr="002205A9">
        <w:rPr>
          <w:rFonts w:ascii="Arial" w:hAnsi="Arial" w:cs="Arial"/>
          <w:sz w:val="22"/>
          <w:szCs w:val="22"/>
        </w:rPr>
        <w:t xml:space="preserve">ci omešká s dodaním tovaru viac </w:t>
      </w:r>
      <w:r w:rsidRPr="002205A9">
        <w:rPr>
          <w:rFonts w:ascii="Arial" w:hAnsi="Arial" w:cs="Arial"/>
          <w:sz w:val="22"/>
          <w:szCs w:val="22"/>
        </w:rPr>
        <w:t>ako</w:t>
      </w:r>
      <w:r w:rsidR="00986C7D">
        <w:rPr>
          <w:rFonts w:ascii="Arial" w:hAnsi="Arial" w:cs="Arial"/>
          <w:sz w:val="22"/>
          <w:szCs w:val="22"/>
        </w:rPr>
        <w:t xml:space="preserve"> </w:t>
      </w:r>
      <w:r w:rsidR="00986C7D" w:rsidRPr="000003B9">
        <w:rPr>
          <w:rFonts w:ascii="Arial" w:hAnsi="Arial" w:cs="Arial"/>
          <w:sz w:val="22"/>
          <w:szCs w:val="22"/>
        </w:rPr>
        <w:t>6</w:t>
      </w:r>
      <w:r w:rsidR="00EA4FD8" w:rsidRPr="000003B9">
        <w:rPr>
          <w:rFonts w:ascii="Arial" w:hAnsi="Arial" w:cs="Arial"/>
          <w:sz w:val="22"/>
          <w:szCs w:val="22"/>
        </w:rPr>
        <w:t>0 dní</w:t>
      </w:r>
      <w:r w:rsidR="00986C7D" w:rsidRPr="000003B9">
        <w:rPr>
          <w:rFonts w:ascii="Arial" w:hAnsi="Arial" w:cs="Arial"/>
          <w:sz w:val="22"/>
          <w:szCs w:val="22"/>
        </w:rPr>
        <w:t xml:space="preserve"> </w:t>
      </w:r>
      <w:r w:rsidRPr="000003B9">
        <w:rPr>
          <w:rFonts w:ascii="Arial" w:hAnsi="Arial" w:cs="Arial"/>
          <w:sz w:val="22"/>
          <w:szCs w:val="22"/>
        </w:rPr>
        <w:t>po v zmluve dojednanej dobe</w:t>
      </w:r>
      <w:r w:rsidRPr="002205A9">
        <w:rPr>
          <w:rFonts w:ascii="Arial" w:hAnsi="Arial" w:cs="Arial"/>
          <w:sz w:val="22"/>
          <w:szCs w:val="22"/>
        </w:rPr>
        <w:t xml:space="preserve"> a predávajúci nezjedná nápravu ani v dodatočnej lehote </w:t>
      </w:r>
      <w:r w:rsidR="00FD2BDB" w:rsidRPr="002205A9">
        <w:rPr>
          <w:rFonts w:ascii="Arial" w:hAnsi="Arial" w:cs="Arial"/>
          <w:sz w:val="22"/>
          <w:szCs w:val="22"/>
        </w:rPr>
        <w:t>v trvaní 3</w:t>
      </w:r>
      <w:r w:rsidR="00EA4FD8" w:rsidRPr="002205A9">
        <w:rPr>
          <w:rFonts w:ascii="Arial" w:hAnsi="Arial" w:cs="Arial"/>
          <w:sz w:val="22"/>
          <w:szCs w:val="22"/>
        </w:rPr>
        <w:t>0 dní</w:t>
      </w:r>
      <w:r w:rsidRPr="002205A9">
        <w:rPr>
          <w:rFonts w:ascii="Arial" w:hAnsi="Arial" w:cs="Arial"/>
          <w:sz w:val="22"/>
          <w:szCs w:val="22"/>
        </w:rPr>
        <w:t xml:space="preserve">. </w:t>
      </w:r>
    </w:p>
    <w:p w:rsidR="003615A2" w:rsidRPr="002205A9" w:rsidRDefault="003615A2" w:rsidP="00BE43FF">
      <w:pPr>
        <w:ind w:right="-568" w:hanging="360"/>
        <w:jc w:val="both"/>
        <w:rPr>
          <w:rFonts w:ascii="Arial" w:hAnsi="Arial" w:cs="Arial"/>
          <w:sz w:val="22"/>
          <w:szCs w:val="22"/>
        </w:rPr>
      </w:pPr>
    </w:p>
    <w:p w:rsidR="00086FB0" w:rsidRDefault="00086FB0" w:rsidP="00BE43FF">
      <w:pPr>
        <w:pStyle w:val="Odsekzoznamu"/>
        <w:numPr>
          <w:ilvl w:val="0"/>
          <w:numId w:val="21"/>
        </w:numPr>
        <w:ind w:left="0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 xml:space="preserve">Predávajúci môže </w:t>
      </w:r>
      <w:r w:rsidR="00875610" w:rsidRPr="002205A9">
        <w:rPr>
          <w:rFonts w:ascii="Arial" w:hAnsi="Arial" w:cs="Arial"/>
          <w:sz w:val="22"/>
          <w:szCs w:val="22"/>
        </w:rPr>
        <w:t xml:space="preserve">od </w:t>
      </w:r>
      <w:r w:rsidRPr="002205A9">
        <w:rPr>
          <w:rFonts w:ascii="Arial" w:hAnsi="Arial" w:cs="Arial"/>
          <w:sz w:val="22"/>
          <w:szCs w:val="22"/>
        </w:rPr>
        <w:t xml:space="preserve">tejto kúpnej zmluvy odstúpiť ak </w:t>
      </w:r>
      <w:r w:rsidR="00875610" w:rsidRPr="002205A9">
        <w:rPr>
          <w:rFonts w:ascii="Arial" w:hAnsi="Arial" w:cs="Arial"/>
          <w:sz w:val="22"/>
          <w:szCs w:val="22"/>
        </w:rPr>
        <w:t xml:space="preserve">sa </w:t>
      </w:r>
      <w:r w:rsidRPr="002205A9">
        <w:rPr>
          <w:rFonts w:ascii="Arial" w:hAnsi="Arial" w:cs="Arial"/>
          <w:sz w:val="22"/>
          <w:szCs w:val="22"/>
        </w:rPr>
        <w:t>kupujúci omešká s platením peňažných záväzkov viac ako</w:t>
      </w:r>
      <w:r w:rsidR="00525A47">
        <w:rPr>
          <w:rFonts w:ascii="Arial" w:hAnsi="Arial" w:cs="Arial"/>
          <w:sz w:val="22"/>
          <w:szCs w:val="22"/>
          <w:lang w:val="sk-SK"/>
        </w:rPr>
        <w:t xml:space="preserve"> </w:t>
      </w:r>
      <w:r w:rsidR="00875610" w:rsidRPr="002205A9">
        <w:rPr>
          <w:rFonts w:ascii="Arial" w:hAnsi="Arial" w:cs="Arial"/>
          <w:sz w:val="22"/>
          <w:szCs w:val="22"/>
        </w:rPr>
        <w:t xml:space="preserve">o </w:t>
      </w:r>
      <w:r w:rsidR="00855B0A">
        <w:rPr>
          <w:rFonts w:ascii="Arial" w:hAnsi="Arial" w:cs="Arial"/>
          <w:sz w:val="22"/>
          <w:szCs w:val="22"/>
          <w:lang w:val="sk-SK"/>
        </w:rPr>
        <w:t>3</w:t>
      </w:r>
      <w:r w:rsidR="00855B0A" w:rsidRPr="002205A9">
        <w:rPr>
          <w:rFonts w:ascii="Arial" w:hAnsi="Arial" w:cs="Arial"/>
          <w:sz w:val="22"/>
          <w:szCs w:val="22"/>
        </w:rPr>
        <w:t xml:space="preserve">0 </w:t>
      </w:r>
      <w:r w:rsidR="00EA4FD8" w:rsidRPr="002205A9">
        <w:rPr>
          <w:rFonts w:ascii="Arial" w:hAnsi="Arial" w:cs="Arial"/>
          <w:sz w:val="22"/>
          <w:szCs w:val="22"/>
        </w:rPr>
        <w:t>dní</w:t>
      </w:r>
      <w:r w:rsidRPr="002205A9">
        <w:rPr>
          <w:rFonts w:ascii="Arial" w:hAnsi="Arial" w:cs="Arial"/>
          <w:sz w:val="22"/>
          <w:szCs w:val="22"/>
        </w:rPr>
        <w:t xml:space="preserve"> po splatnosti a kupujúci nezjedná nápravu ani v dodatočnej lehote určenej písomne predávajúcim. </w:t>
      </w:r>
    </w:p>
    <w:p w:rsidR="00585C69" w:rsidRPr="002205A9" w:rsidRDefault="00585C69" w:rsidP="00585C69">
      <w:pPr>
        <w:pStyle w:val="Odsekzoznamu"/>
        <w:ind w:left="0"/>
        <w:jc w:val="both"/>
        <w:rPr>
          <w:rFonts w:ascii="Arial" w:hAnsi="Arial" w:cs="Arial"/>
          <w:sz w:val="22"/>
          <w:szCs w:val="22"/>
        </w:rPr>
      </w:pPr>
    </w:p>
    <w:p w:rsidR="001254B9" w:rsidRDefault="00086FB0" w:rsidP="00BE43FF">
      <w:pPr>
        <w:pStyle w:val="Odsekzoznamu"/>
        <w:numPr>
          <w:ilvl w:val="0"/>
          <w:numId w:val="21"/>
        </w:numPr>
        <w:ind w:left="0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Pokiaľ niektorá zo zmluvných strá</w:t>
      </w:r>
      <w:r w:rsidR="00875610" w:rsidRPr="002205A9">
        <w:rPr>
          <w:rFonts w:ascii="Arial" w:hAnsi="Arial" w:cs="Arial"/>
          <w:sz w:val="22"/>
          <w:szCs w:val="22"/>
        </w:rPr>
        <w:t>n odstúpi od tejto kúpnej zmluvy</w:t>
      </w:r>
      <w:r w:rsidR="00FD2BDB" w:rsidRPr="002205A9">
        <w:rPr>
          <w:rFonts w:ascii="Arial" w:hAnsi="Arial" w:cs="Arial"/>
          <w:sz w:val="22"/>
          <w:szCs w:val="22"/>
        </w:rPr>
        <w:t>,</w:t>
      </w:r>
      <w:r w:rsidR="004033C5" w:rsidRPr="002205A9">
        <w:rPr>
          <w:rFonts w:ascii="Arial" w:hAnsi="Arial" w:cs="Arial"/>
          <w:sz w:val="22"/>
          <w:szCs w:val="22"/>
        </w:rPr>
        <w:t xml:space="preserve"> zmluva zaniká a zmluvné </w:t>
      </w:r>
      <w:r w:rsidR="002329DE">
        <w:rPr>
          <w:rFonts w:ascii="Arial" w:hAnsi="Arial" w:cs="Arial"/>
          <w:sz w:val="22"/>
          <w:szCs w:val="22"/>
        </w:rPr>
        <w:t>strany sa vysporiadajú</w:t>
      </w:r>
      <w:r w:rsidRPr="002205A9">
        <w:rPr>
          <w:rFonts w:ascii="Arial" w:hAnsi="Arial" w:cs="Arial"/>
          <w:sz w:val="22"/>
          <w:szCs w:val="22"/>
        </w:rPr>
        <w:t xml:space="preserve"> podľa ustanovení Obchodného zákonníka. Všetky náklady súvisiace s odstúpením od kúpnej zmluvy znáša zmluvná strana, </w:t>
      </w:r>
      <w:r w:rsidR="00875610" w:rsidRPr="002205A9">
        <w:rPr>
          <w:rFonts w:ascii="Arial" w:hAnsi="Arial" w:cs="Arial"/>
          <w:sz w:val="22"/>
          <w:szCs w:val="22"/>
        </w:rPr>
        <w:t xml:space="preserve">ktorá </w:t>
      </w:r>
      <w:r w:rsidRPr="002205A9">
        <w:rPr>
          <w:rFonts w:ascii="Arial" w:hAnsi="Arial" w:cs="Arial"/>
          <w:sz w:val="22"/>
          <w:szCs w:val="22"/>
        </w:rPr>
        <w:t>zavinila zánik zmluvy</w:t>
      </w:r>
      <w:r w:rsidR="00585C69">
        <w:rPr>
          <w:rFonts w:ascii="Arial" w:hAnsi="Arial" w:cs="Arial"/>
          <w:sz w:val="22"/>
          <w:szCs w:val="22"/>
        </w:rPr>
        <w:t>.</w:t>
      </w:r>
    </w:p>
    <w:p w:rsidR="00585C69" w:rsidRPr="002205A9" w:rsidRDefault="00585C69" w:rsidP="00585C69">
      <w:pPr>
        <w:pStyle w:val="Odsekzoznamu"/>
        <w:ind w:left="0"/>
        <w:jc w:val="both"/>
        <w:rPr>
          <w:rFonts w:ascii="Arial" w:hAnsi="Arial" w:cs="Arial"/>
          <w:sz w:val="22"/>
          <w:szCs w:val="22"/>
        </w:rPr>
      </w:pPr>
    </w:p>
    <w:p w:rsidR="00BA66F1" w:rsidRPr="000003B9" w:rsidRDefault="005B2146" w:rsidP="00C23354">
      <w:pPr>
        <w:pStyle w:val="Odsekzoznamu"/>
        <w:numPr>
          <w:ilvl w:val="0"/>
          <w:numId w:val="21"/>
        </w:numPr>
        <w:ind w:left="0"/>
        <w:jc w:val="both"/>
        <w:rPr>
          <w:rFonts w:ascii="Arial" w:hAnsi="Arial" w:cs="Arial"/>
          <w:sz w:val="22"/>
          <w:szCs w:val="22"/>
        </w:rPr>
      </w:pPr>
      <w:r w:rsidRPr="000003B9">
        <w:rPr>
          <w:rFonts w:ascii="Arial" w:hAnsi="Arial" w:cs="Arial"/>
          <w:bCs/>
          <w:iCs/>
          <w:sz w:val="22"/>
          <w:szCs w:val="22"/>
        </w:rPr>
        <w:t xml:space="preserve">Kupujúci ako prijímateľ  </w:t>
      </w:r>
      <w:r w:rsidR="002E6747" w:rsidRPr="000003B9">
        <w:rPr>
          <w:rFonts w:ascii="Arial" w:hAnsi="Arial" w:cs="Arial"/>
          <w:bCs/>
          <w:iCs/>
          <w:sz w:val="22"/>
          <w:szCs w:val="22"/>
        </w:rPr>
        <w:t xml:space="preserve">nenávratného finančného príspevku (ďalej len </w:t>
      </w:r>
      <w:r w:rsidRPr="000003B9">
        <w:rPr>
          <w:rFonts w:ascii="Arial" w:hAnsi="Arial" w:cs="Arial"/>
          <w:bCs/>
          <w:iCs/>
          <w:sz w:val="22"/>
          <w:szCs w:val="22"/>
        </w:rPr>
        <w:t>NFP</w:t>
      </w:r>
      <w:r w:rsidR="002E6747" w:rsidRPr="000003B9">
        <w:rPr>
          <w:rFonts w:ascii="Arial" w:hAnsi="Arial" w:cs="Arial"/>
          <w:bCs/>
          <w:iCs/>
          <w:sz w:val="22"/>
          <w:szCs w:val="22"/>
        </w:rPr>
        <w:t>)</w:t>
      </w:r>
      <w:r w:rsidRPr="000003B9">
        <w:rPr>
          <w:rFonts w:ascii="Arial" w:hAnsi="Arial" w:cs="Arial"/>
          <w:bCs/>
          <w:iCs/>
          <w:sz w:val="22"/>
          <w:szCs w:val="22"/>
        </w:rPr>
        <w:t xml:space="preserve"> na základe zmluvy o NFP si v rámci záväzkového vzťahu s predávajúcim  vyhradzuje právo bez akýchkoľvek sankcií </w:t>
      </w:r>
      <w:r w:rsidR="000C3AFC" w:rsidRPr="000003B9">
        <w:rPr>
          <w:rFonts w:ascii="Arial" w:hAnsi="Arial" w:cs="Arial"/>
          <w:bCs/>
          <w:iCs/>
          <w:sz w:val="22"/>
          <w:szCs w:val="22"/>
          <w:lang w:val="sk-SK"/>
        </w:rPr>
        <w:t xml:space="preserve">v lehote do nadobudnutia účinnosti tejto kúpnej zmluvy </w:t>
      </w:r>
      <w:r w:rsidRPr="000003B9">
        <w:rPr>
          <w:rFonts w:ascii="Arial" w:hAnsi="Arial" w:cs="Arial"/>
          <w:bCs/>
          <w:iCs/>
          <w:sz w:val="22"/>
          <w:szCs w:val="22"/>
        </w:rPr>
        <w:t xml:space="preserve">odstúpiť od </w:t>
      </w:r>
      <w:r w:rsidR="003B7A5C" w:rsidRPr="000003B9">
        <w:rPr>
          <w:rFonts w:ascii="Arial" w:hAnsi="Arial" w:cs="Arial"/>
          <w:bCs/>
          <w:iCs/>
          <w:sz w:val="22"/>
          <w:szCs w:val="22"/>
        </w:rPr>
        <w:t xml:space="preserve">tejto </w:t>
      </w:r>
      <w:r w:rsidRPr="000003B9">
        <w:rPr>
          <w:rFonts w:ascii="Arial" w:hAnsi="Arial" w:cs="Arial"/>
          <w:bCs/>
          <w:iCs/>
          <w:sz w:val="22"/>
          <w:szCs w:val="22"/>
        </w:rPr>
        <w:t>zmluvy s predávajúcim</w:t>
      </w:r>
      <w:r w:rsidR="00C23354" w:rsidRPr="000003B9">
        <w:rPr>
          <w:rFonts w:ascii="Arial" w:hAnsi="Arial" w:cs="Arial"/>
          <w:bCs/>
          <w:iCs/>
          <w:sz w:val="22"/>
          <w:szCs w:val="22"/>
        </w:rPr>
        <w:t xml:space="preserve">, a to </w:t>
      </w:r>
      <w:r w:rsidRPr="000003B9">
        <w:rPr>
          <w:rFonts w:ascii="Arial" w:hAnsi="Arial" w:cs="Arial"/>
          <w:bCs/>
          <w:iCs/>
          <w:sz w:val="22"/>
          <w:szCs w:val="22"/>
        </w:rPr>
        <w:t xml:space="preserve">v prípade, kedy ešte nedošlo k plneniu zo zmluvy medzi kupujúcim a predávajúcim </w:t>
      </w:r>
      <w:r w:rsidR="00C23354" w:rsidRPr="000003B9">
        <w:rPr>
          <w:rFonts w:ascii="Arial" w:hAnsi="Arial" w:cs="Arial"/>
          <w:bCs/>
          <w:iCs/>
          <w:sz w:val="22"/>
          <w:szCs w:val="22"/>
        </w:rPr>
        <w:t>a</w:t>
      </w:r>
      <w:r w:rsidRPr="000003B9">
        <w:rPr>
          <w:rFonts w:ascii="Arial" w:hAnsi="Arial" w:cs="Arial"/>
          <w:bCs/>
          <w:iCs/>
          <w:sz w:val="22"/>
          <w:szCs w:val="22"/>
        </w:rPr>
        <w:t xml:space="preserve"> výsledky administratívnej finančnej kontroly verejného obstarávania zo strany poskytovateľa NFP neumožňujú financovanie výdavkov vzniknutých z obstarávania tovarov, služieb, stavebných prác alebo iných postupov</w:t>
      </w:r>
      <w:r w:rsidR="00585C69" w:rsidRPr="000003B9">
        <w:rPr>
          <w:rFonts w:ascii="Arial" w:hAnsi="Arial" w:cs="Arial"/>
          <w:bCs/>
          <w:iCs/>
          <w:sz w:val="22"/>
          <w:szCs w:val="22"/>
        </w:rPr>
        <w:t>.</w:t>
      </w:r>
    </w:p>
    <w:p w:rsidR="00585C69" w:rsidRPr="009A6238" w:rsidRDefault="00585C69" w:rsidP="00585C69">
      <w:pPr>
        <w:pStyle w:val="Odsekzoznamu"/>
        <w:ind w:left="0"/>
        <w:jc w:val="both"/>
        <w:rPr>
          <w:rFonts w:ascii="Arial" w:hAnsi="Arial" w:cs="Arial"/>
          <w:sz w:val="22"/>
          <w:szCs w:val="22"/>
          <w:highlight w:val="yellow"/>
        </w:rPr>
      </w:pPr>
    </w:p>
    <w:p w:rsidR="00086FB0" w:rsidRPr="000003B9" w:rsidRDefault="00BA66F1" w:rsidP="00C23354">
      <w:pPr>
        <w:pStyle w:val="Odsekzoznamu"/>
        <w:numPr>
          <w:ilvl w:val="0"/>
          <w:numId w:val="21"/>
        </w:numPr>
        <w:ind w:left="0"/>
        <w:jc w:val="both"/>
        <w:rPr>
          <w:rFonts w:ascii="Arial" w:hAnsi="Arial" w:cs="Arial"/>
          <w:sz w:val="22"/>
          <w:szCs w:val="22"/>
        </w:rPr>
      </w:pPr>
      <w:r w:rsidRPr="000003B9">
        <w:rPr>
          <w:rFonts w:ascii="Arial" w:hAnsi="Arial" w:cs="Arial"/>
          <w:bCs/>
          <w:iCs/>
          <w:sz w:val="22"/>
          <w:szCs w:val="22"/>
        </w:rPr>
        <w:t>V prípade, ak predávajúci neposkytne dostatočnú súčinnosť, ktorú od neho možno spravodlivo požadovať pri podaní žiadosti o NFP, pri uzatváraní zmluvy o NFP, ako aj pri vykonávaní úkonov potrebných na vyplatenie plnenia zo zmluvy o NFP poskytovateľom, zodpovedá predávajúci za vzniknutú škodu kupujúcemu.</w:t>
      </w:r>
      <w:r w:rsidR="000C3AFC" w:rsidRPr="000003B9">
        <w:rPr>
          <w:rFonts w:ascii="Arial" w:hAnsi="Arial" w:cs="Arial"/>
          <w:bCs/>
          <w:iCs/>
          <w:sz w:val="22"/>
          <w:szCs w:val="22"/>
          <w:lang w:val="sk-SK"/>
        </w:rPr>
        <w:t xml:space="preserve"> Kupujúci a predávajúci pod poskytnutím súčinnosti podľa tohto bodu kúpnej zmluvy rozumejú súčinnosť predávajúc</w:t>
      </w:r>
      <w:r w:rsidR="000003B9">
        <w:rPr>
          <w:rFonts w:ascii="Arial" w:hAnsi="Arial" w:cs="Arial"/>
          <w:bCs/>
          <w:iCs/>
          <w:sz w:val="22"/>
          <w:szCs w:val="22"/>
          <w:lang w:val="sk-SK"/>
        </w:rPr>
        <w:t>e</w:t>
      </w:r>
      <w:r w:rsidR="000C3AFC" w:rsidRPr="000003B9">
        <w:rPr>
          <w:rFonts w:ascii="Arial" w:hAnsi="Arial" w:cs="Arial"/>
          <w:bCs/>
          <w:iCs/>
          <w:sz w:val="22"/>
          <w:szCs w:val="22"/>
          <w:lang w:val="sk-SK"/>
        </w:rPr>
        <w:t>ho dodať kupujúcemu pre riadi</w:t>
      </w:r>
      <w:r w:rsidR="000003B9">
        <w:rPr>
          <w:rFonts w:ascii="Arial" w:hAnsi="Arial" w:cs="Arial"/>
          <w:bCs/>
          <w:iCs/>
          <w:sz w:val="22"/>
          <w:szCs w:val="22"/>
          <w:lang w:val="sk-SK"/>
        </w:rPr>
        <w:t>a</w:t>
      </w:r>
      <w:r w:rsidR="000C3AFC" w:rsidRPr="000003B9">
        <w:rPr>
          <w:rFonts w:ascii="Arial" w:hAnsi="Arial" w:cs="Arial"/>
          <w:bCs/>
          <w:iCs/>
          <w:sz w:val="22"/>
          <w:szCs w:val="22"/>
          <w:lang w:val="sk-SK"/>
        </w:rPr>
        <w:t xml:space="preserve">ci orgán NFP doklady ako faktúra, dodací list, preberací protokol, návod na obsluhu, návod na montáž, </w:t>
      </w:r>
      <w:r w:rsidR="00241EA6" w:rsidRPr="000003B9">
        <w:rPr>
          <w:rFonts w:ascii="Arial" w:hAnsi="Arial" w:cs="Arial"/>
          <w:bCs/>
          <w:iCs/>
          <w:sz w:val="22"/>
          <w:szCs w:val="22"/>
          <w:lang w:val="sk-SK"/>
        </w:rPr>
        <w:t xml:space="preserve">doklad o zaškolení obsluhy, administratívna </w:t>
      </w:r>
      <w:r w:rsidR="000C3AFC" w:rsidRPr="000003B9">
        <w:rPr>
          <w:rFonts w:ascii="Arial" w:hAnsi="Arial" w:cs="Arial"/>
          <w:bCs/>
          <w:iCs/>
          <w:sz w:val="22"/>
          <w:szCs w:val="22"/>
          <w:lang w:val="sk-SK"/>
        </w:rPr>
        <w:t xml:space="preserve">oprava nesprávnych údajov </w:t>
      </w:r>
      <w:r w:rsidR="00241EA6" w:rsidRPr="000003B9">
        <w:rPr>
          <w:rFonts w:ascii="Arial" w:hAnsi="Arial" w:cs="Arial"/>
          <w:bCs/>
          <w:iCs/>
          <w:sz w:val="22"/>
          <w:szCs w:val="22"/>
          <w:lang w:val="sk-SK"/>
        </w:rPr>
        <w:t xml:space="preserve">v </w:t>
      </w:r>
      <w:r w:rsidR="000C3AFC" w:rsidRPr="000003B9">
        <w:rPr>
          <w:rFonts w:ascii="Arial" w:hAnsi="Arial" w:cs="Arial"/>
          <w:bCs/>
          <w:iCs/>
          <w:sz w:val="22"/>
          <w:szCs w:val="22"/>
          <w:lang w:val="sk-SK"/>
        </w:rPr>
        <w:t>dokumentoch</w:t>
      </w:r>
      <w:r w:rsidR="00241EA6" w:rsidRPr="000003B9">
        <w:rPr>
          <w:rFonts w:ascii="Arial" w:hAnsi="Arial" w:cs="Arial"/>
          <w:bCs/>
          <w:iCs/>
          <w:sz w:val="22"/>
          <w:szCs w:val="22"/>
          <w:lang w:val="sk-SK"/>
        </w:rPr>
        <w:t xml:space="preserve"> predávajúceho</w:t>
      </w:r>
      <w:r w:rsidR="000C3AFC" w:rsidRPr="000003B9">
        <w:rPr>
          <w:rFonts w:ascii="Arial" w:hAnsi="Arial" w:cs="Arial"/>
          <w:bCs/>
          <w:iCs/>
          <w:sz w:val="22"/>
          <w:szCs w:val="22"/>
          <w:lang w:val="sk-SK"/>
        </w:rPr>
        <w:t xml:space="preserve"> na zák</w:t>
      </w:r>
      <w:r w:rsidR="00241EA6" w:rsidRPr="000003B9">
        <w:rPr>
          <w:rFonts w:ascii="Arial" w:hAnsi="Arial" w:cs="Arial"/>
          <w:bCs/>
          <w:iCs/>
          <w:sz w:val="22"/>
          <w:szCs w:val="22"/>
          <w:lang w:val="sk-SK"/>
        </w:rPr>
        <w:t>lade</w:t>
      </w:r>
      <w:r w:rsidR="000C3AFC" w:rsidRPr="000003B9">
        <w:rPr>
          <w:rFonts w:ascii="Arial" w:hAnsi="Arial" w:cs="Arial"/>
          <w:bCs/>
          <w:iCs/>
          <w:sz w:val="22"/>
          <w:szCs w:val="22"/>
          <w:lang w:val="sk-SK"/>
        </w:rPr>
        <w:t xml:space="preserve"> výzvy kupujúceho a pod. </w:t>
      </w:r>
    </w:p>
    <w:p w:rsidR="00585C69" w:rsidRDefault="00585C69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</w:p>
    <w:p w:rsidR="00AF0862" w:rsidRPr="002205A9" w:rsidRDefault="00AF0862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</w:p>
    <w:p w:rsidR="00086FB0" w:rsidRPr="002205A9" w:rsidRDefault="00F245F1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Článok VII.</w:t>
      </w:r>
    </w:p>
    <w:p w:rsidR="004673C3" w:rsidRPr="002205A9" w:rsidRDefault="00086FB0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Záruka</w:t>
      </w:r>
    </w:p>
    <w:p w:rsidR="004673C3" w:rsidRPr="002205A9" w:rsidRDefault="004673C3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</w:p>
    <w:p w:rsidR="008C6701" w:rsidRDefault="008C6701" w:rsidP="00BE43FF">
      <w:pPr>
        <w:pStyle w:val="Odsekzoznamu"/>
        <w:numPr>
          <w:ilvl w:val="0"/>
          <w:numId w:val="26"/>
        </w:numPr>
        <w:ind w:left="0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Predávajúci preberá záruku za akosť tovaru špecifikovaného podľa Článku I. tejto zmluvy.</w:t>
      </w:r>
      <w:r w:rsidR="001C6E2D">
        <w:rPr>
          <w:rFonts w:ascii="Arial" w:hAnsi="Arial" w:cs="Arial"/>
          <w:sz w:val="22"/>
          <w:szCs w:val="22"/>
        </w:rPr>
        <w:t xml:space="preserve"> </w:t>
      </w:r>
      <w:r w:rsidR="009F752A" w:rsidRPr="002205A9">
        <w:rPr>
          <w:rFonts w:ascii="Arial" w:hAnsi="Arial" w:cs="Arial"/>
          <w:sz w:val="22"/>
          <w:szCs w:val="22"/>
        </w:rPr>
        <w:t xml:space="preserve">Na tovar sa </w:t>
      </w:r>
      <w:r w:rsidR="00D8158F" w:rsidRPr="002205A9">
        <w:rPr>
          <w:rFonts w:ascii="Arial" w:hAnsi="Arial" w:cs="Arial"/>
          <w:sz w:val="22"/>
          <w:szCs w:val="22"/>
        </w:rPr>
        <w:t xml:space="preserve">poskytuje záruka </w:t>
      </w:r>
      <w:r w:rsidR="00386DF8" w:rsidRPr="002205A9">
        <w:rPr>
          <w:rFonts w:ascii="Arial" w:hAnsi="Arial" w:cs="Arial"/>
          <w:sz w:val="22"/>
          <w:szCs w:val="22"/>
        </w:rPr>
        <w:t>12</w:t>
      </w:r>
      <w:r w:rsidR="003E36FF" w:rsidRPr="002205A9">
        <w:rPr>
          <w:rFonts w:ascii="Arial" w:hAnsi="Arial" w:cs="Arial"/>
          <w:sz w:val="22"/>
          <w:szCs w:val="22"/>
        </w:rPr>
        <w:t xml:space="preserve"> mesiacov</w:t>
      </w:r>
      <w:r w:rsidR="009F752A" w:rsidRPr="002205A9">
        <w:rPr>
          <w:rFonts w:ascii="Arial" w:hAnsi="Arial" w:cs="Arial"/>
          <w:sz w:val="22"/>
          <w:szCs w:val="22"/>
        </w:rPr>
        <w:t xml:space="preserve">. Záruka začína plynúť </w:t>
      </w:r>
      <w:r w:rsidRPr="002205A9">
        <w:rPr>
          <w:rFonts w:ascii="Arial" w:hAnsi="Arial" w:cs="Arial"/>
          <w:sz w:val="22"/>
          <w:szCs w:val="22"/>
        </w:rPr>
        <w:t>odo dňa zaškolenia kupujúceho podľa Článku VII</w:t>
      </w:r>
      <w:r w:rsidR="00102344" w:rsidRPr="002205A9">
        <w:rPr>
          <w:rFonts w:ascii="Arial" w:hAnsi="Arial" w:cs="Arial"/>
          <w:sz w:val="22"/>
          <w:szCs w:val="22"/>
        </w:rPr>
        <w:t>I</w:t>
      </w:r>
      <w:r w:rsidRPr="002205A9">
        <w:rPr>
          <w:rFonts w:ascii="Arial" w:hAnsi="Arial" w:cs="Arial"/>
          <w:sz w:val="22"/>
          <w:szCs w:val="22"/>
        </w:rPr>
        <w:t>. Tejto zmluvy.</w:t>
      </w:r>
    </w:p>
    <w:p w:rsidR="00585C69" w:rsidRPr="002205A9" w:rsidRDefault="00585C69" w:rsidP="00585C69">
      <w:pPr>
        <w:pStyle w:val="Odsekzoznamu"/>
        <w:ind w:left="0"/>
        <w:jc w:val="both"/>
        <w:rPr>
          <w:rFonts w:ascii="Arial" w:hAnsi="Arial" w:cs="Arial"/>
          <w:sz w:val="22"/>
          <w:szCs w:val="22"/>
        </w:rPr>
      </w:pPr>
    </w:p>
    <w:p w:rsidR="004673C3" w:rsidRDefault="00D52EC5" w:rsidP="00BE43FF">
      <w:pPr>
        <w:pStyle w:val="Odsekzoznamu"/>
        <w:numPr>
          <w:ilvl w:val="0"/>
          <w:numId w:val="26"/>
        </w:numPr>
        <w:ind w:left="0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Pre uplatnenie vád tovaru platia ustanovenia § 436 - § 441 Obchodného zákonníka.</w:t>
      </w:r>
    </w:p>
    <w:p w:rsidR="00585C69" w:rsidRPr="002205A9" w:rsidRDefault="00585C69" w:rsidP="00585C69">
      <w:pPr>
        <w:pStyle w:val="Odsekzoznamu"/>
        <w:ind w:left="0"/>
        <w:jc w:val="both"/>
        <w:rPr>
          <w:rFonts w:ascii="Arial" w:hAnsi="Arial" w:cs="Arial"/>
          <w:sz w:val="22"/>
          <w:szCs w:val="22"/>
        </w:rPr>
      </w:pPr>
    </w:p>
    <w:p w:rsidR="00D52EC5" w:rsidRPr="002205A9" w:rsidRDefault="00D52EC5" w:rsidP="00BE43FF">
      <w:pPr>
        <w:pStyle w:val="Odsekzoznamu"/>
        <w:numPr>
          <w:ilvl w:val="0"/>
          <w:numId w:val="26"/>
        </w:numPr>
        <w:ind w:left="0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Záruka neplatí ak kupujúci nedodrží postupy zaobchádzania s tovarom, ktoré ur</w:t>
      </w:r>
      <w:r w:rsidR="008E1358" w:rsidRPr="002205A9">
        <w:rPr>
          <w:rFonts w:ascii="Arial" w:hAnsi="Arial" w:cs="Arial"/>
          <w:sz w:val="22"/>
          <w:szCs w:val="22"/>
        </w:rPr>
        <w:t xml:space="preserve">čil výrobca, </w:t>
      </w:r>
      <w:r w:rsidRPr="002205A9">
        <w:rPr>
          <w:rFonts w:ascii="Arial" w:hAnsi="Arial" w:cs="Arial"/>
          <w:sz w:val="22"/>
          <w:szCs w:val="22"/>
        </w:rPr>
        <w:t>alebo ak kupujúci nevykoná pravidelné</w:t>
      </w:r>
      <w:r w:rsidR="008E1358" w:rsidRPr="002205A9">
        <w:rPr>
          <w:rFonts w:ascii="Arial" w:hAnsi="Arial" w:cs="Arial"/>
          <w:sz w:val="22"/>
          <w:szCs w:val="22"/>
        </w:rPr>
        <w:t xml:space="preserve"> servisné prehliadky</w:t>
      </w:r>
      <w:r w:rsidRPr="002205A9">
        <w:rPr>
          <w:rFonts w:ascii="Arial" w:hAnsi="Arial" w:cs="Arial"/>
          <w:sz w:val="22"/>
          <w:szCs w:val="22"/>
        </w:rPr>
        <w:t>. Záruka sa nevzťah</w:t>
      </w:r>
      <w:r w:rsidR="004673C3" w:rsidRPr="002205A9">
        <w:rPr>
          <w:rFonts w:ascii="Arial" w:hAnsi="Arial" w:cs="Arial"/>
          <w:sz w:val="22"/>
          <w:szCs w:val="22"/>
        </w:rPr>
        <w:t>uje na vady a poškodenia, ktoré</w:t>
      </w:r>
      <w:r w:rsidR="001C6E2D">
        <w:rPr>
          <w:rFonts w:ascii="Arial" w:hAnsi="Arial" w:cs="Arial"/>
          <w:sz w:val="22"/>
          <w:szCs w:val="22"/>
        </w:rPr>
        <w:t xml:space="preserve"> </w:t>
      </w:r>
      <w:r w:rsidRPr="002205A9">
        <w:rPr>
          <w:rFonts w:ascii="Arial" w:hAnsi="Arial" w:cs="Arial"/>
          <w:sz w:val="22"/>
          <w:szCs w:val="22"/>
        </w:rPr>
        <w:t>spôsobil kupujúci úmyselne, resp. nesprávnou manipuláciou s predmetom kúpy.</w:t>
      </w:r>
    </w:p>
    <w:p w:rsidR="008865AE" w:rsidRPr="002205A9" w:rsidRDefault="008865AE" w:rsidP="00BE43FF">
      <w:pPr>
        <w:ind w:hanging="360"/>
        <w:jc w:val="both"/>
        <w:rPr>
          <w:rFonts w:ascii="Arial" w:hAnsi="Arial" w:cs="Arial"/>
          <w:sz w:val="22"/>
          <w:szCs w:val="22"/>
        </w:rPr>
      </w:pPr>
    </w:p>
    <w:p w:rsidR="006E41F3" w:rsidRPr="002205A9" w:rsidRDefault="006E41F3" w:rsidP="00BE43FF">
      <w:pPr>
        <w:ind w:hanging="360"/>
        <w:jc w:val="both"/>
        <w:rPr>
          <w:rFonts w:ascii="Arial" w:hAnsi="Arial" w:cs="Arial"/>
          <w:sz w:val="22"/>
          <w:szCs w:val="22"/>
        </w:rPr>
      </w:pPr>
    </w:p>
    <w:p w:rsidR="00102344" w:rsidRPr="002205A9" w:rsidRDefault="00102344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Článok VIII.</w:t>
      </w:r>
    </w:p>
    <w:p w:rsidR="00102344" w:rsidRPr="002205A9" w:rsidRDefault="00102344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Zaškolenie kupujúceho</w:t>
      </w:r>
    </w:p>
    <w:p w:rsidR="00102344" w:rsidRPr="002205A9" w:rsidRDefault="00102344" w:rsidP="00BE43FF">
      <w:pPr>
        <w:ind w:hanging="360"/>
        <w:jc w:val="center"/>
        <w:rPr>
          <w:rFonts w:ascii="Arial" w:hAnsi="Arial" w:cs="Arial"/>
          <w:b/>
          <w:caps/>
          <w:sz w:val="22"/>
          <w:szCs w:val="22"/>
        </w:rPr>
      </w:pPr>
    </w:p>
    <w:p w:rsidR="00102344" w:rsidRPr="002205A9" w:rsidRDefault="00102344" w:rsidP="00BE43FF">
      <w:pPr>
        <w:pStyle w:val="Default"/>
        <w:numPr>
          <w:ilvl w:val="0"/>
          <w:numId w:val="11"/>
        </w:numPr>
        <w:ind w:left="0"/>
        <w:jc w:val="both"/>
        <w:rPr>
          <w:sz w:val="22"/>
          <w:szCs w:val="22"/>
        </w:rPr>
      </w:pPr>
      <w:r w:rsidRPr="002205A9">
        <w:rPr>
          <w:sz w:val="22"/>
          <w:szCs w:val="22"/>
        </w:rPr>
        <w:t xml:space="preserve">Predávajúci sa zaväzuje pri dodaní a odovzdaní tovaru kupujúcemu zabezpečiť v mieste plnenia </w:t>
      </w:r>
      <w:r w:rsidR="004673C3" w:rsidRPr="002205A9">
        <w:rPr>
          <w:sz w:val="22"/>
          <w:szCs w:val="22"/>
        </w:rPr>
        <w:t xml:space="preserve">na </w:t>
      </w:r>
      <w:r w:rsidRPr="002205A9">
        <w:rPr>
          <w:sz w:val="22"/>
          <w:szCs w:val="22"/>
        </w:rPr>
        <w:t xml:space="preserve">vlastné náklady zaškolenie kupujúceho, resp. ním poverené osoby (obsluhu tovaru) na prevádzku tovaru v plnom rozsahu tak, aby kupujúci mohol užívať predmet tejto zmluvy na účel, na ktorý je určený, vrátane poučenia o hlavnom nastavení tovaru, bezpečnej prevádzke a správnej starostlivosti o tovar. </w:t>
      </w:r>
    </w:p>
    <w:p w:rsidR="00FD2BDB" w:rsidRPr="002205A9" w:rsidRDefault="00FD2BDB" w:rsidP="00BE43FF">
      <w:pPr>
        <w:ind w:hanging="360"/>
        <w:rPr>
          <w:rFonts w:ascii="Arial" w:hAnsi="Arial" w:cs="Arial"/>
          <w:b/>
          <w:sz w:val="22"/>
          <w:szCs w:val="22"/>
        </w:rPr>
      </w:pPr>
    </w:p>
    <w:p w:rsidR="00086FB0" w:rsidRPr="002205A9" w:rsidRDefault="00FD2BDB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lastRenderedPageBreak/>
        <w:t xml:space="preserve">Článok </w:t>
      </w:r>
      <w:r w:rsidR="00D8158F" w:rsidRPr="002205A9">
        <w:rPr>
          <w:rFonts w:ascii="Arial" w:hAnsi="Arial" w:cs="Arial"/>
          <w:b/>
          <w:sz w:val="22"/>
          <w:szCs w:val="22"/>
        </w:rPr>
        <w:t>IX</w:t>
      </w:r>
      <w:r w:rsidRPr="002205A9">
        <w:rPr>
          <w:rFonts w:ascii="Arial" w:hAnsi="Arial" w:cs="Arial"/>
          <w:b/>
          <w:sz w:val="22"/>
          <w:szCs w:val="22"/>
        </w:rPr>
        <w:t>.</w:t>
      </w:r>
    </w:p>
    <w:p w:rsidR="004673C3" w:rsidRPr="002205A9" w:rsidRDefault="007E219F" w:rsidP="00BE43FF">
      <w:pPr>
        <w:ind w:hanging="360"/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Vyššia moc</w:t>
      </w:r>
    </w:p>
    <w:p w:rsidR="004673C3" w:rsidRPr="002205A9" w:rsidRDefault="004673C3" w:rsidP="00BE43FF">
      <w:pPr>
        <w:ind w:hanging="360"/>
        <w:contextualSpacing/>
        <w:jc w:val="center"/>
        <w:rPr>
          <w:rFonts w:ascii="Arial" w:hAnsi="Arial" w:cs="Arial"/>
          <w:b/>
          <w:sz w:val="22"/>
          <w:szCs w:val="22"/>
        </w:rPr>
      </w:pPr>
    </w:p>
    <w:p w:rsidR="00FD2BDB" w:rsidRDefault="00FD2BDB" w:rsidP="00BE43FF">
      <w:pPr>
        <w:pStyle w:val="Default"/>
        <w:numPr>
          <w:ilvl w:val="0"/>
          <w:numId w:val="28"/>
        </w:numPr>
        <w:ind w:left="0"/>
        <w:jc w:val="both"/>
        <w:rPr>
          <w:sz w:val="22"/>
          <w:szCs w:val="22"/>
        </w:rPr>
      </w:pPr>
      <w:r w:rsidRPr="002205A9">
        <w:rPr>
          <w:sz w:val="22"/>
          <w:szCs w:val="22"/>
        </w:rPr>
        <w:t>Žiadna zo strán nenesie zodpovednosť za úplné či čiastočné nesplnenie s</w:t>
      </w:r>
      <w:r w:rsidR="003E36FF" w:rsidRPr="002205A9">
        <w:rPr>
          <w:sz w:val="22"/>
          <w:szCs w:val="22"/>
        </w:rPr>
        <w:t xml:space="preserve">vojich povinností </w:t>
      </w:r>
      <w:r w:rsidR="004673C3" w:rsidRPr="002205A9">
        <w:rPr>
          <w:sz w:val="22"/>
          <w:szCs w:val="22"/>
        </w:rPr>
        <w:t xml:space="preserve">vyplývajúcich </w:t>
      </w:r>
      <w:r w:rsidRPr="002205A9">
        <w:rPr>
          <w:sz w:val="22"/>
          <w:szCs w:val="22"/>
        </w:rPr>
        <w:t>zo zmluvy v dôsledku udalosti výnimočnej povahy, ktorá nemohla by</w:t>
      </w:r>
      <w:r w:rsidR="004673C3" w:rsidRPr="002205A9">
        <w:rPr>
          <w:sz w:val="22"/>
          <w:szCs w:val="22"/>
        </w:rPr>
        <w:t xml:space="preserve">ť predvídateľná alebo ju nebolo </w:t>
      </w:r>
      <w:r w:rsidRPr="002205A9">
        <w:rPr>
          <w:sz w:val="22"/>
          <w:szCs w:val="22"/>
        </w:rPr>
        <w:t>možné odvrátiť – udalosti ako živelné pohromy, vojnové operácie rozličného druhu, občianske nepokoje, explózie, požiare, výluky</w:t>
      </w:r>
      <w:r w:rsidR="001A6A6A">
        <w:rPr>
          <w:sz w:val="22"/>
          <w:szCs w:val="22"/>
        </w:rPr>
        <w:t xml:space="preserve">, </w:t>
      </w:r>
      <w:r w:rsidR="001A6A6A" w:rsidRPr="000003B9">
        <w:rPr>
          <w:sz w:val="22"/>
          <w:szCs w:val="22"/>
        </w:rPr>
        <w:t>zhoršená epidemiologická situácia</w:t>
      </w:r>
      <w:r w:rsidRPr="002205A9">
        <w:rPr>
          <w:sz w:val="22"/>
          <w:szCs w:val="22"/>
        </w:rPr>
        <w:t xml:space="preserve"> alebo okolnosti vyskytujúce sa nezávisle od vôle strán, mimo kontroly strán (ďalej len vyššia moc).</w:t>
      </w:r>
    </w:p>
    <w:p w:rsidR="00AF0862" w:rsidRDefault="00AF0862" w:rsidP="00AF0862">
      <w:pPr>
        <w:pStyle w:val="Default"/>
        <w:jc w:val="both"/>
        <w:rPr>
          <w:sz w:val="22"/>
          <w:szCs w:val="22"/>
        </w:rPr>
      </w:pPr>
    </w:p>
    <w:p w:rsidR="000003B9" w:rsidRDefault="000003B9" w:rsidP="000003B9">
      <w:pPr>
        <w:pStyle w:val="Default"/>
        <w:numPr>
          <w:ilvl w:val="0"/>
          <w:numId w:val="28"/>
        </w:numPr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S</w:t>
      </w:r>
      <w:r w:rsidR="00FD2BDB" w:rsidRPr="000003B9">
        <w:rPr>
          <w:sz w:val="22"/>
          <w:szCs w:val="22"/>
        </w:rPr>
        <w:t>trana dotknutá udalosťou Vyššej moci je povinná písomn</w:t>
      </w:r>
      <w:r w:rsidR="004673C3" w:rsidRPr="000003B9">
        <w:rPr>
          <w:sz w:val="22"/>
          <w:szCs w:val="22"/>
        </w:rPr>
        <w:t xml:space="preserve">e informovať druhú stranu do 10 </w:t>
      </w:r>
      <w:r w:rsidR="00FD2BDB" w:rsidRPr="000003B9">
        <w:rPr>
          <w:sz w:val="22"/>
          <w:szCs w:val="22"/>
        </w:rPr>
        <w:t>pracovných  dní, pričom dané oznámenie musí byť doplnené potvrdením o takej udalosti Vyššej moci.</w:t>
      </w:r>
      <w:r w:rsidR="00525A47" w:rsidRPr="000003B9">
        <w:rPr>
          <w:sz w:val="22"/>
          <w:szCs w:val="22"/>
        </w:rPr>
        <w:t xml:space="preserve"> Strana dotknutá udalosťou Vyššej moci po skončení udalosti, ktorá bola prekážkou riadneho plnenia je povinná oznámiť druhej strane skončenie trvania prekážky z udalosti spôsobenej Vyššou mocou.</w:t>
      </w:r>
    </w:p>
    <w:p w:rsidR="00AF0862" w:rsidRDefault="00AF0862" w:rsidP="00AF0862">
      <w:pPr>
        <w:pStyle w:val="Default"/>
        <w:jc w:val="both"/>
        <w:rPr>
          <w:sz w:val="22"/>
          <w:szCs w:val="22"/>
        </w:rPr>
      </w:pPr>
    </w:p>
    <w:p w:rsidR="00FD2BDB" w:rsidRPr="000003B9" w:rsidRDefault="00FD2BDB" w:rsidP="000003B9">
      <w:pPr>
        <w:pStyle w:val="Default"/>
        <w:numPr>
          <w:ilvl w:val="0"/>
          <w:numId w:val="28"/>
        </w:numPr>
        <w:ind w:left="0"/>
        <w:jc w:val="both"/>
        <w:rPr>
          <w:sz w:val="22"/>
          <w:szCs w:val="22"/>
        </w:rPr>
      </w:pPr>
      <w:r w:rsidRPr="000003B9">
        <w:rPr>
          <w:sz w:val="22"/>
          <w:szCs w:val="22"/>
        </w:rPr>
        <w:t>Strana, ktorá nevykoná oznámenie druhej strane podľa odseku 2. bude povinná nahradiť druhej strane všetky škody spôsobené porušením tejto povinnosti.</w:t>
      </w:r>
    </w:p>
    <w:p w:rsidR="002329DE" w:rsidRPr="000003B9" w:rsidRDefault="002329DE" w:rsidP="002329DE">
      <w:pPr>
        <w:pStyle w:val="Default"/>
        <w:jc w:val="both"/>
        <w:rPr>
          <w:sz w:val="22"/>
          <w:szCs w:val="22"/>
        </w:rPr>
      </w:pPr>
    </w:p>
    <w:p w:rsidR="00FD2BDB" w:rsidRPr="000003B9" w:rsidRDefault="00FD2BDB" w:rsidP="00BE43FF">
      <w:pPr>
        <w:tabs>
          <w:tab w:val="num" w:pos="360"/>
        </w:tabs>
        <w:ind w:right="-285" w:hanging="360"/>
        <w:jc w:val="both"/>
        <w:rPr>
          <w:rFonts w:ascii="Arial" w:hAnsi="Arial" w:cs="Arial"/>
          <w:b/>
          <w:bCs/>
          <w:i/>
          <w:iCs/>
          <w:sz w:val="22"/>
          <w:szCs w:val="22"/>
        </w:rPr>
      </w:pPr>
    </w:p>
    <w:p w:rsidR="00A26FA0" w:rsidRPr="000003B9" w:rsidRDefault="00D8158F" w:rsidP="00BE43FF">
      <w:pPr>
        <w:ind w:right="-285" w:hanging="360"/>
        <w:jc w:val="center"/>
        <w:rPr>
          <w:rFonts w:ascii="Arial" w:hAnsi="Arial" w:cs="Arial"/>
          <w:b/>
          <w:sz w:val="22"/>
          <w:szCs w:val="22"/>
        </w:rPr>
      </w:pPr>
      <w:r w:rsidRPr="000003B9">
        <w:rPr>
          <w:rFonts w:ascii="Arial" w:hAnsi="Arial" w:cs="Arial"/>
          <w:b/>
          <w:sz w:val="22"/>
          <w:szCs w:val="22"/>
        </w:rPr>
        <w:t xml:space="preserve">Článok </w:t>
      </w:r>
      <w:r w:rsidR="00963452" w:rsidRPr="000003B9">
        <w:rPr>
          <w:rFonts w:ascii="Arial" w:hAnsi="Arial" w:cs="Arial"/>
          <w:b/>
          <w:sz w:val="22"/>
          <w:szCs w:val="22"/>
        </w:rPr>
        <w:t>X.</w:t>
      </w:r>
    </w:p>
    <w:p w:rsidR="00086FB0" w:rsidRPr="000003B9" w:rsidRDefault="006D7A49" w:rsidP="00BE43FF">
      <w:pPr>
        <w:ind w:right="-285" w:hanging="360"/>
        <w:jc w:val="center"/>
        <w:rPr>
          <w:rFonts w:ascii="Arial" w:hAnsi="Arial" w:cs="Arial"/>
          <w:b/>
          <w:sz w:val="22"/>
          <w:szCs w:val="22"/>
        </w:rPr>
      </w:pPr>
      <w:r w:rsidRPr="000003B9">
        <w:rPr>
          <w:rFonts w:ascii="Arial" w:hAnsi="Arial" w:cs="Arial"/>
          <w:b/>
          <w:sz w:val="22"/>
          <w:szCs w:val="22"/>
        </w:rPr>
        <w:t>N</w:t>
      </w:r>
      <w:r w:rsidR="00086FB0" w:rsidRPr="000003B9">
        <w:rPr>
          <w:rFonts w:ascii="Arial" w:hAnsi="Arial" w:cs="Arial"/>
          <w:b/>
          <w:sz w:val="22"/>
          <w:szCs w:val="22"/>
        </w:rPr>
        <w:t>áhrad</w:t>
      </w:r>
      <w:r w:rsidRPr="000003B9">
        <w:rPr>
          <w:rFonts w:ascii="Arial" w:hAnsi="Arial" w:cs="Arial"/>
          <w:b/>
          <w:sz w:val="22"/>
          <w:szCs w:val="22"/>
        </w:rPr>
        <w:t>a</w:t>
      </w:r>
      <w:r w:rsidR="00086FB0" w:rsidRPr="000003B9">
        <w:rPr>
          <w:rFonts w:ascii="Arial" w:hAnsi="Arial" w:cs="Arial"/>
          <w:b/>
          <w:sz w:val="22"/>
          <w:szCs w:val="22"/>
        </w:rPr>
        <w:t xml:space="preserve"> škody</w:t>
      </w:r>
    </w:p>
    <w:p w:rsidR="00102344" w:rsidRPr="000003B9" w:rsidRDefault="00102344" w:rsidP="00BE43FF">
      <w:pPr>
        <w:ind w:right="-285" w:hanging="360"/>
        <w:jc w:val="center"/>
        <w:rPr>
          <w:rFonts w:ascii="Arial" w:hAnsi="Arial" w:cs="Arial"/>
          <w:b/>
          <w:sz w:val="22"/>
          <w:szCs w:val="22"/>
        </w:rPr>
      </w:pPr>
    </w:p>
    <w:p w:rsidR="00963452" w:rsidRDefault="00963452" w:rsidP="00AF0862">
      <w:pPr>
        <w:pStyle w:val="Default"/>
        <w:numPr>
          <w:ilvl w:val="0"/>
          <w:numId w:val="35"/>
        </w:numPr>
        <w:ind w:left="0"/>
        <w:jc w:val="both"/>
        <w:rPr>
          <w:sz w:val="22"/>
          <w:szCs w:val="22"/>
        </w:rPr>
      </w:pPr>
      <w:r w:rsidRPr="000003B9">
        <w:rPr>
          <w:sz w:val="22"/>
          <w:szCs w:val="22"/>
        </w:rPr>
        <w:t>Pokiaľ niektorá zmluvná strana neplní svoje záväzky z</w:t>
      </w:r>
      <w:r w:rsidR="0070106A" w:rsidRPr="000003B9">
        <w:rPr>
          <w:sz w:val="22"/>
          <w:szCs w:val="22"/>
        </w:rPr>
        <w:t> </w:t>
      </w:r>
      <w:r w:rsidRPr="000003B9">
        <w:rPr>
          <w:sz w:val="22"/>
          <w:szCs w:val="22"/>
        </w:rPr>
        <w:t>tejto</w:t>
      </w:r>
      <w:r w:rsidR="0070106A" w:rsidRPr="000003B9">
        <w:rPr>
          <w:sz w:val="22"/>
          <w:szCs w:val="22"/>
        </w:rPr>
        <w:t xml:space="preserve"> zmluvy</w:t>
      </w:r>
      <w:r w:rsidR="009F752A" w:rsidRPr="000003B9">
        <w:rPr>
          <w:sz w:val="22"/>
          <w:szCs w:val="22"/>
        </w:rPr>
        <w:t>, je povinná nahradiť škodu tým</w:t>
      </w:r>
      <w:r w:rsidR="001A6A6A" w:rsidRPr="000003B9">
        <w:rPr>
          <w:sz w:val="22"/>
          <w:szCs w:val="22"/>
        </w:rPr>
        <w:t xml:space="preserve"> </w:t>
      </w:r>
      <w:r w:rsidRPr="000003B9">
        <w:rPr>
          <w:sz w:val="22"/>
          <w:szCs w:val="22"/>
        </w:rPr>
        <w:t>spôsobenú druhej strane, ibaže preukáže, že porušenie povinností bolo spôsobené okolnosťami vylučujúcimi zodpovednosť.</w:t>
      </w:r>
    </w:p>
    <w:p w:rsidR="00AF0862" w:rsidRDefault="00AF0862" w:rsidP="00AF0862">
      <w:pPr>
        <w:pStyle w:val="Default"/>
        <w:jc w:val="both"/>
        <w:rPr>
          <w:sz w:val="22"/>
          <w:szCs w:val="22"/>
        </w:rPr>
      </w:pPr>
    </w:p>
    <w:p w:rsidR="00963452" w:rsidRPr="00AF0862" w:rsidRDefault="00963452" w:rsidP="00AF0862">
      <w:pPr>
        <w:pStyle w:val="Default"/>
        <w:numPr>
          <w:ilvl w:val="0"/>
          <w:numId w:val="35"/>
        </w:numPr>
        <w:ind w:left="0"/>
        <w:jc w:val="both"/>
        <w:rPr>
          <w:sz w:val="22"/>
          <w:szCs w:val="22"/>
        </w:rPr>
      </w:pPr>
      <w:r w:rsidRPr="00AF0862">
        <w:rPr>
          <w:sz w:val="22"/>
          <w:szCs w:val="22"/>
        </w:rPr>
        <w:t>Pri uplatňovaní náhrady škody platia ustanovenia § 373 a nasl. Obchodného zákonníka.</w:t>
      </w:r>
    </w:p>
    <w:p w:rsidR="006E41F3" w:rsidRPr="000003B9" w:rsidRDefault="006E41F3" w:rsidP="00AF0862">
      <w:pPr>
        <w:tabs>
          <w:tab w:val="num" w:pos="900"/>
        </w:tabs>
        <w:ind w:right="-285"/>
        <w:jc w:val="both"/>
        <w:rPr>
          <w:rFonts w:ascii="Arial" w:hAnsi="Arial" w:cs="Arial"/>
          <w:sz w:val="22"/>
          <w:szCs w:val="22"/>
        </w:rPr>
      </w:pPr>
    </w:p>
    <w:p w:rsidR="00B14AB5" w:rsidRPr="000003B9" w:rsidRDefault="00B14AB5" w:rsidP="00BE43FF">
      <w:pPr>
        <w:tabs>
          <w:tab w:val="num" w:pos="900"/>
        </w:tabs>
        <w:ind w:right="-285" w:hanging="360"/>
        <w:jc w:val="both"/>
        <w:rPr>
          <w:rFonts w:ascii="Arial" w:hAnsi="Arial" w:cs="Arial"/>
          <w:sz w:val="22"/>
          <w:szCs w:val="22"/>
        </w:rPr>
      </w:pPr>
    </w:p>
    <w:p w:rsidR="009F752A" w:rsidRPr="000003B9" w:rsidRDefault="00963452" w:rsidP="00BE43FF">
      <w:pPr>
        <w:ind w:right="-285" w:hanging="360"/>
        <w:jc w:val="center"/>
        <w:rPr>
          <w:rFonts w:ascii="Arial" w:hAnsi="Arial" w:cs="Arial"/>
          <w:b/>
          <w:sz w:val="22"/>
          <w:szCs w:val="22"/>
        </w:rPr>
      </w:pPr>
      <w:r w:rsidRPr="000003B9">
        <w:rPr>
          <w:rFonts w:ascii="Arial" w:hAnsi="Arial" w:cs="Arial"/>
          <w:b/>
          <w:sz w:val="22"/>
          <w:szCs w:val="22"/>
        </w:rPr>
        <w:t>Článok X</w:t>
      </w:r>
      <w:r w:rsidR="00D8158F" w:rsidRPr="000003B9">
        <w:rPr>
          <w:rFonts w:ascii="Arial" w:hAnsi="Arial" w:cs="Arial"/>
          <w:b/>
          <w:sz w:val="22"/>
          <w:szCs w:val="22"/>
        </w:rPr>
        <w:t>I</w:t>
      </w:r>
      <w:r w:rsidRPr="000003B9">
        <w:rPr>
          <w:rFonts w:ascii="Arial" w:hAnsi="Arial" w:cs="Arial"/>
          <w:b/>
          <w:sz w:val="22"/>
          <w:szCs w:val="22"/>
        </w:rPr>
        <w:t>.</w:t>
      </w:r>
      <w:r w:rsidRPr="000003B9">
        <w:rPr>
          <w:rFonts w:ascii="Arial" w:hAnsi="Arial" w:cs="Arial"/>
          <w:b/>
          <w:sz w:val="22"/>
          <w:szCs w:val="22"/>
        </w:rPr>
        <w:br/>
        <w:t>Riešenie sporov</w:t>
      </w:r>
    </w:p>
    <w:p w:rsidR="008C7427" w:rsidRPr="000003B9" w:rsidRDefault="008C7427" w:rsidP="00BE43FF">
      <w:pPr>
        <w:ind w:right="-285" w:hanging="360"/>
        <w:rPr>
          <w:rFonts w:ascii="Arial" w:hAnsi="Arial" w:cs="Arial"/>
          <w:b/>
          <w:sz w:val="22"/>
          <w:szCs w:val="22"/>
        </w:rPr>
      </w:pPr>
    </w:p>
    <w:p w:rsidR="001A771E" w:rsidRPr="002205A9" w:rsidRDefault="001A771E" w:rsidP="00BE43FF">
      <w:pPr>
        <w:pStyle w:val="Riadok"/>
        <w:numPr>
          <w:ilvl w:val="0"/>
          <w:numId w:val="16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0" w:right="-284"/>
        <w:rPr>
          <w:rFonts w:ascii="Arial" w:hAnsi="Arial" w:cs="Arial"/>
          <w:b/>
          <w:sz w:val="22"/>
          <w:szCs w:val="22"/>
        </w:rPr>
      </w:pPr>
      <w:r w:rsidRPr="000003B9">
        <w:rPr>
          <w:rFonts w:ascii="Arial" w:hAnsi="Arial" w:cs="Arial"/>
          <w:sz w:val="22"/>
          <w:szCs w:val="22"/>
        </w:rPr>
        <w:t>Zmluvné strany s</w:t>
      </w:r>
      <w:r w:rsidRPr="002205A9">
        <w:rPr>
          <w:rFonts w:ascii="Arial" w:hAnsi="Arial" w:cs="Arial"/>
          <w:sz w:val="22"/>
          <w:szCs w:val="22"/>
        </w:rPr>
        <w:t>a dohodli</w:t>
      </w:r>
      <w:r w:rsidR="0070106A" w:rsidRPr="002205A9">
        <w:rPr>
          <w:rFonts w:ascii="Arial" w:hAnsi="Arial" w:cs="Arial"/>
          <w:sz w:val="22"/>
          <w:szCs w:val="22"/>
        </w:rPr>
        <w:t xml:space="preserve"> a súhlasia</w:t>
      </w:r>
      <w:r w:rsidRPr="002205A9">
        <w:rPr>
          <w:rFonts w:ascii="Arial" w:hAnsi="Arial" w:cs="Arial"/>
          <w:sz w:val="22"/>
          <w:szCs w:val="22"/>
        </w:rPr>
        <w:t xml:space="preserve">, že všetky spory, ktoré medzi nimi vzniknú z právnych vzťahov vzniknutých na základe tejto zmluvy, alebo súvisiacich s touto zmluvou, vrátane sporov o platnosť, výklad a zánik tejto zmluvy predložia na rozhodnutie </w:t>
      </w:r>
      <w:r w:rsidR="00E6511E" w:rsidRPr="002205A9">
        <w:rPr>
          <w:rFonts w:ascii="Arial" w:hAnsi="Arial" w:cs="Arial"/>
          <w:sz w:val="22"/>
          <w:szCs w:val="22"/>
        </w:rPr>
        <w:t>na miestne a vecne príslušný súd Slovenskej republiky podľa právneho poriadku Slovenskej republiky</w:t>
      </w:r>
      <w:r w:rsidRPr="002205A9">
        <w:rPr>
          <w:rFonts w:ascii="Arial" w:hAnsi="Arial" w:cs="Arial"/>
          <w:sz w:val="22"/>
          <w:szCs w:val="22"/>
        </w:rPr>
        <w:t>.</w:t>
      </w:r>
    </w:p>
    <w:p w:rsidR="00B14AB5" w:rsidRPr="002205A9" w:rsidRDefault="00B14AB5" w:rsidP="00AF0862">
      <w:pPr>
        <w:contextualSpacing/>
        <w:jc w:val="both"/>
        <w:rPr>
          <w:rFonts w:ascii="Arial" w:hAnsi="Arial" w:cs="Arial"/>
          <w:sz w:val="22"/>
          <w:szCs w:val="22"/>
        </w:rPr>
      </w:pPr>
    </w:p>
    <w:p w:rsidR="006E41F3" w:rsidRPr="002205A9" w:rsidRDefault="006E41F3" w:rsidP="00BE43FF">
      <w:pPr>
        <w:ind w:hanging="360"/>
        <w:contextualSpacing/>
        <w:jc w:val="both"/>
        <w:rPr>
          <w:rFonts w:ascii="Arial" w:hAnsi="Arial" w:cs="Arial"/>
          <w:sz w:val="22"/>
          <w:szCs w:val="22"/>
        </w:rPr>
      </w:pPr>
    </w:p>
    <w:p w:rsidR="00086FB0" w:rsidRPr="002205A9" w:rsidRDefault="006D7A49" w:rsidP="00BE43FF">
      <w:pPr>
        <w:ind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Článok XI</w:t>
      </w:r>
      <w:r w:rsidR="00D8158F" w:rsidRPr="002205A9">
        <w:rPr>
          <w:rFonts w:ascii="Arial" w:hAnsi="Arial" w:cs="Arial"/>
          <w:b/>
          <w:sz w:val="22"/>
          <w:szCs w:val="22"/>
        </w:rPr>
        <w:t>I</w:t>
      </w:r>
      <w:r w:rsidRPr="002205A9">
        <w:rPr>
          <w:rFonts w:ascii="Arial" w:hAnsi="Arial" w:cs="Arial"/>
          <w:b/>
          <w:sz w:val="22"/>
          <w:szCs w:val="22"/>
        </w:rPr>
        <w:t>.</w:t>
      </w:r>
    </w:p>
    <w:p w:rsidR="00086FB0" w:rsidRPr="002205A9" w:rsidRDefault="006D7A49" w:rsidP="00BE43FF">
      <w:pPr>
        <w:ind w:right="-285"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 xml:space="preserve">Osobitné </w:t>
      </w:r>
      <w:r w:rsidR="00086FB0" w:rsidRPr="002205A9">
        <w:rPr>
          <w:rFonts w:ascii="Arial" w:hAnsi="Arial" w:cs="Arial"/>
          <w:b/>
          <w:sz w:val="22"/>
          <w:szCs w:val="22"/>
        </w:rPr>
        <w:t xml:space="preserve"> podmienky</w:t>
      </w:r>
    </w:p>
    <w:p w:rsidR="00102344" w:rsidRPr="002205A9" w:rsidRDefault="00102344" w:rsidP="00BE43FF">
      <w:pPr>
        <w:ind w:right="-285" w:hanging="360"/>
        <w:jc w:val="center"/>
        <w:rPr>
          <w:rFonts w:ascii="Arial" w:hAnsi="Arial" w:cs="Arial"/>
          <w:b/>
          <w:sz w:val="22"/>
          <w:szCs w:val="22"/>
        </w:rPr>
      </w:pPr>
    </w:p>
    <w:p w:rsidR="00AF0862" w:rsidRPr="002205A9" w:rsidRDefault="00AF0862" w:rsidP="00AF0862">
      <w:pPr>
        <w:pStyle w:val="Riadok"/>
        <w:numPr>
          <w:ilvl w:val="0"/>
          <w:numId w:val="29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0" w:right="-284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Predávajúci sa zaväzuje strpieť výkon kontroly/auditu súvisiaceho s dodávaným tovarom, službami a stavebnými prácami kedykoľvek počas platnosti a účinnosti Zmluvy o poskytnutí nenávratného finančného príspevku, a to oprávnenými osobami na výkon tejto kontroly/auditu a poskytnúť im všetku potrebnú súčinnosť.</w:t>
      </w:r>
    </w:p>
    <w:p w:rsidR="00AF0862" w:rsidRDefault="00AF0862" w:rsidP="00AF0862">
      <w:pPr>
        <w:pStyle w:val="Riadok"/>
        <w:ind w:right="-284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Oprávnené osoby na výkon kontroly/auditu sú najmä:</w:t>
      </w:r>
    </w:p>
    <w:p w:rsidR="00AF0862" w:rsidRDefault="00AF0862" w:rsidP="00AF0862">
      <w:pPr>
        <w:pStyle w:val="Riadok"/>
        <w:numPr>
          <w:ilvl w:val="1"/>
          <w:numId w:val="29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426" w:right="-284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Poskytovateľ a ním poverené osoby,</w:t>
      </w:r>
    </w:p>
    <w:p w:rsidR="00AF0862" w:rsidRDefault="00AF0862" w:rsidP="00AF0862">
      <w:pPr>
        <w:pStyle w:val="Riadok"/>
        <w:numPr>
          <w:ilvl w:val="1"/>
          <w:numId w:val="29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426" w:right="-284"/>
        <w:rPr>
          <w:rFonts w:ascii="Arial" w:hAnsi="Arial" w:cs="Arial"/>
          <w:sz w:val="22"/>
          <w:szCs w:val="22"/>
        </w:rPr>
      </w:pPr>
      <w:r w:rsidRPr="00AF0862">
        <w:rPr>
          <w:rFonts w:ascii="Arial" w:hAnsi="Arial" w:cs="Arial"/>
          <w:sz w:val="22"/>
          <w:szCs w:val="22"/>
        </w:rPr>
        <w:t>Útvar vnútorného auditu Riadiaceho orgánu alebo Sprostredkovateľského orgánu a nimi poverené osoby,</w:t>
      </w:r>
    </w:p>
    <w:p w:rsidR="00AF0862" w:rsidRDefault="00AF0862" w:rsidP="00AF0862">
      <w:pPr>
        <w:pStyle w:val="Riadok"/>
        <w:numPr>
          <w:ilvl w:val="1"/>
          <w:numId w:val="29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426" w:right="-284"/>
        <w:rPr>
          <w:rFonts w:ascii="Arial" w:hAnsi="Arial" w:cs="Arial"/>
          <w:sz w:val="22"/>
          <w:szCs w:val="22"/>
        </w:rPr>
      </w:pPr>
      <w:r w:rsidRPr="00AF0862">
        <w:rPr>
          <w:rFonts w:ascii="Arial" w:hAnsi="Arial" w:cs="Arial"/>
          <w:sz w:val="22"/>
          <w:szCs w:val="22"/>
        </w:rPr>
        <w:t>Najvyšší kontrolný úrad SR a ním poverené osoby,</w:t>
      </w:r>
    </w:p>
    <w:p w:rsidR="00AF0862" w:rsidRDefault="00AF0862" w:rsidP="00AF0862">
      <w:pPr>
        <w:pStyle w:val="Riadok"/>
        <w:numPr>
          <w:ilvl w:val="1"/>
          <w:numId w:val="29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426" w:right="-284"/>
        <w:rPr>
          <w:rFonts w:ascii="Arial" w:hAnsi="Arial" w:cs="Arial"/>
          <w:sz w:val="22"/>
          <w:szCs w:val="22"/>
        </w:rPr>
      </w:pPr>
      <w:r w:rsidRPr="00AF0862">
        <w:rPr>
          <w:rFonts w:ascii="Arial" w:hAnsi="Arial" w:cs="Arial"/>
          <w:sz w:val="22"/>
          <w:szCs w:val="22"/>
        </w:rPr>
        <w:t>Orgán auditu, jeho spolupracujúce orgány (Úrad vládneho auditu) a osoby poverené na výkon kontroly/auditu,</w:t>
      </w:r>
    </w:p>
    <w:p w:rsidR="00AF0862" w:rsidRPr="00AF0862" w:rsidRDefault="00AF0862" w:rsidP="00AF0862">
      <w:pPr>
        <w:pStyle w:val="Riadok"/>
        <w:numPr>
          <w:ilvl w:val="1"/>
          <w:numId w:val="29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426" w:right="-284"/>
        <w:rPr>
          <w:rFonts w:ascii="Arial" w:hAnsi="Arial" w:cs="Arial"/>
          <w:sz w:val="22"/>
          <w:szCs w:val="22"/>
        </w:rPr>
      </w:pPr>
      <w:r w:rsidRPr="00AF0862">
        <w:rPr>
          <w:rFonts w:ascii="Arial" w:hAnsi="Arial" w:cs="Arial"/>
          <w:sz w:val="22"/>
          <w:szCs w:val="22"/>
        </w:rPr>
        <w:t>Splnomocnení zástupcovia Európskej Komisie a Európskeho dvora audítorov,</w:t>
      </w:r>
    </w:p>
    <w:p w:rsidR="00AF0862" w:rsidRDefault="00AF0862" w:rsidP="00AF0862">
      <w:pPr>
        <w:pStyle w:val="Riadok"/>
        <w:numPr>
          <w:ilvl w:val="1"/>
          <w:numId w:val="29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426" w:right="-284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Orgán zabezpečujúci ochranu finančných záujmov EÚ,</w:t>
      </w:r>
    </w:p>
    <w:p w:rsidR="00AF0862" w:rsidRPr="00AF0862" w:rsidRDefault="00AF0862" w:rsidP="00AF0862">
      <w:pPr>
        <w:pStyle w:val="Riadok"/>
        <w:numPr>
          <w:ilvl w:val="1"/>
          <w:numId w:val="29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426" w:right="-284"/>
        <w:rPr>
          <w:rFonts w:ascii="Arial" w:hAnsi="Arial" w:cs="Arial"/>
          <w:sz w:val="22"/>
          <w:szCs w:val="22"/>
        </w:rPr>
      </w:pPr>
      <w:r w:rsidRPr="00AF0862">
        <w:rPr>
          <w:rFonts w:ascii="Arial" w:hAnsi="Arial" w:cs="Arial"/>
          <w:sz w:val="22"/>
          <w:szCs w:val="22"/>
        </w:rPr>
        <w:t>Osoby prizvané orgánmi uvedenými v písm. a) až f) v súlade s príslušnými Právnymi predpismi SR a právnymi aktmi EÚ.</w:t>
      </w:r>
    </w:p>
    <w:p w:rsidR="00B14AB5" w:rsidRPr="002205A9" w:rsidRDefault="00B14AB5" w:rsidP="00B14AB5">
      <w:pPr>
        <w:pStyle w:val="Riadok"/>
        <w:ind w:left="426" w:right="-284"/>
        <w:rPr>
          <w:rFonts w:ascii="Arial" w:hAnsi="Arial" w:cs="Arial"/>
          <w:sz w:val="22"/>
          <w:szCs w:val="22"/>
        </w:rPr>
      </w:pPr>
    </w:p>
    <w:p w:rsidR="00823AF7" w:rsidRDefault="002205A9" w:rsidP="00823AF7">
      <w:pPr>
        <w:pStyle w:val="Riadok"/>
        <w:numPr>
          <w:ilvl w:val="0"/>
          <w:numId w:val="29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0" w:right="-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Predávajúci bude dodávať</w:t>
      </w:r>
      <w:r w:rsidR="00823AF7" w:rsidRPr="002205A9">
        <w:rPr>
          <w:rFonts w:ascii="Arial" w:hAnsi="Arial" w:cs="Arial"/>
          <w:sz w:val="22"/>
          <w:szCs w:val="22"/>
        </w:rPr>
        <w:t xml:space="preserve"> predmet zmluvy v rozsahu </w:t>
      </w:r>
      <w:r w:rsidR="00EA6764" w:rsidRPr="002205A9">
        <w:rPr>
          <w:rFonts w:ascii="Arial" w:hAnsi="Arial" w:cs="Arial"/>
          <w:sz w:val="22"/>
          <w:szCs w:val="22"/>
        </w:rPr>
        <w:t>.</w:t>
      </w:r>
      <w:r w:rsidR="00EA6764">
        <w:rPr>
          <w:rFonts w:ascii="Arial" w:hAnsi="Arial" w:cs="Arial"/>
          <w:sz w:val="22"/>
          <w:szCs w:val="22"/>
        </w:rPr>
        <w:t xml:space="preserve">...... % </w:t>
      </w:r>
      <w:r>
        <w:rPr>
          <w:rFonts w:ascii="Arial" w:hAnsi="Arial" w:cs="Arial"/>
          <w:sz w:val="22"/>
          <w:szCs w:val="22"/>
        </w:rPr>
        <w:t>prostredníctvom subdodávateľ</w:t>
      </w:r>
      <w:r w:rsidR="00823AF7" w:rsidRPr="002205A9">
        <w:rPr>
          <w:rFonts w:ascii="Arial" w:hAnsi="Arial" w:cs="Arial"/>
          <w:sz w:val="22"/>
          <w:szCs w:val="22"/>
        </w:rPr>
        <w:t xml:space="preserve">ov. </w:t>
      </w:r>
    </w:p>
    <w:p w:rsidR="00B14AB5" w:rsidRPr="002205A9" w:rsidRDefault="00B14AB5" w:rsidP="00B14AB5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right="-284"/>
        <w:rPr>
          <w:rFonts w:ascii="Arial" w:hAnsi="Arial" w:cs="Arial"/>
          <w:sz w:val="22"/>
          <w:szCs w:val="22"/>
        </w:rPr>
      </w:pPr>
    </w:p>
    <w:p w:rsidR="00823AF7" w:rsidRPr="002205A9" w:rsidRDefault="00823AF7" w:rsidP="00823AF7">
      <w:pPr>
        <w:pStyle w:val="Riadok"/>
        <w:numPr>
          <w:ilvl w:val="0"/>
          <w:numId w:val="29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0" w:right="-284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Subdodávatelia a rozsah sub</w:t>
      </w:r>
      <w:r w:rsidR="002205A9">
        <w:rPr>
          <w:rFonts w:ascii="Arial" w:hAnsi="Arial" w:cs="Arial"/>
          <w:sz w:val="22"/>
          <w:szCs w:val="22"/>
        </w:rPr>
        <w:t>dodávky podľa bodu 2 tohto člá</w:t>
      </w:r>
      <w:r w:rsidRPr="002205A9">
        <w:rPr>
          <w:rFonts w:ascii="Arial" w:hAnsi="Arial" w:cs="Arial"/>
          <w:sz w:val="22"/>
          <w:szCs w:val="22"/>
        </w:rPr>
        <w:t xml:space="preserve">nku je: </w:t>
      </w:r>
    </w:p>
    <w:p w:rsidR="00823AF7" w:rsidRPr="002205A9" w:rsidRDefault="00823AF7" w:rsidP="00823AF7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right="-284"/>
        <w:rPr>
          <w:rFonts w:ascii="Arial" w:hAnsi="Arial" w:cs="Arial"/>
          <w:sz w:val="22"/>
          <w:szCs w:val="22"/>
        </w:rPr>
      </w:pPr>
    </w:p>
    <w:tbl>
      <w:tblPr>
        <w:tblW w:w="10388" w:type="dxa"/>
        <w:tblInd w:w="-176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876"/>
        <w:gridCol w:w="1816"/>
        <w:gridCol w:w="4696"/>
      </w:tblGrid>
      <w:tr w:rsidR="00823AF7" w:rsidRPr="002205A9" w:rsidTr="00C44FD7">
        <w:trPr>
          <w:trHeight w:val="1153"/>
        </w:trPr>
        <w:tc>
          <w:tcPr>
            <w:tcW w:w="3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:rsidR="00823AF7" w:rsidRPr="002205A9" w:rsidRDefault="002205A9" w:rsidP="00C44FD7">
            <w:pPr>
              <w:pStyle w:val="Riadok"/>
              <w:ind w:right="201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Identifikácia subdodávateľ</w:t>
            </w:r>
            <w:r w:rsidR="00823AF7" w:rsidRPr="002205A9">
              <w:rPr>
                <w:rFonts w:ascii="Arial" w:hAnsi="Arial" w:cs="Arial"/>
                <w:sz w:val="22"/>
                <w:szCs w:val="22"/>
              </w:rPr>
              <w:t xml:space="preserve">a (obchodné meno, sídlo, IČO) 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:rsidR="00823AF7" w:rsidRPr="002205A9" w:rsidRDefault="00EA6764" w:rsidP="00C44FD7">
            <w:pPr>
              <w:pStyle w:val="Riadok"/>
              <w:ind w:right="-28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>
                  <wp:extent cx="9525" cy="9525"/>
                  <wp:effectExtent l="0" t="0" r="0" b="0"/>
                  <wp:docPr id="1" name="Obrázo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ok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23AF7" w:rsidRPr="002205A9" w:rsidRDefault="00823AF7" w:rsidP="00C44FD7">
            <w:pPr>
              <w:pStyle w:val="Riadok"/>
              <w:ind w:right="-102"/>
              <w:rPr>
                <w:rFonts w:ascii="Arial" w:hAnsi="Arial" w:cs="Arial"/>
                <w:sz w:val="22"/>
                <w:szCs w:val="22"/>
              </w:rPr>
            </w:pPr>
            <w:r w:rsidRPr="002205A9">
              <w:rPr>
                <w:rFonts w:ascii="Arial" w:hAnsi="Arial" w:cs="Arial"/>
                <w:sz w:val="22"/>
                <w:szCs w:val="22"/>
              </w:rPr>
              <w:t>Rozsah plnenia subdod</w:t>
            </w:r>
            <w:r w:rsidR="002205A9">
              <w:rPr>
                <w:rFonts w:ascii="Arial" w:hAnsi="Arial" w:cs="Arial"/>
                <w:sz w:val="22"/>
                <w:szCs w:val="22"/>
              </w:rPr>
              <w:t>ávateľ</w:t>
            </w:r>
            <w:r w:rsidRPr="002205A9">
              <w:rPr>
                <w:rFonts w:ascii="Arial" w:hAnsi="Arial" w:cs="Arial"/>
                <w:sz w:val="22"/>
                <w:szCs w:val="22"/>
              </w:rPr>
              <w:t xml:space="preserve">om v (%) </w:t>
            </w: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:rsidR="00823AF7" w:rsidRPr="002205A9" w:rsidRDefault="002205A9" w:rsidP="00C44FD7">
            <w:pPr>
              <w:pStyle w:val="Riadok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Osoba oprávnená konať za subdodávateľ</w:t>
            </w:r>
            <w:r w:rsidR="00823AF7" w:rsidRPr="002205A9">
              <w:rPr>
                <w:rFonts w:ascii="Arial" w:hAnsi="Arial" w:cs="Arial"/>
                <w:sz w:val="22"/>
                <w:szCs w:val="22"/>
              </w:rPr>
              <w:t xml:space="preserve">a (meno a priezvisko, adresa pobytu, dátum narodenia) </w:t>
            </w:r>
          </w:p>
        </w:tc>
      </w:tr>
      <w:tr w:rsidR="00823AF7" w:rsidRPr="002205A9" w:rsidTr="00C44FD7">
        <w:tblPrEx>
          <w:tblBorders>
            <w:top w:val="none" w:sz="0" w:space="0" w:color="auto"/>
          </w:tblBorders>
        </w:tblPrEx>
        <w:trPr>
          <w:trHeight w:val="270"/>
        </w:trPr>
        <w:tc>
          <w:tcPr>
            <w:tcW w:w="3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:rsidR="00823AF7" w:rsidRPr="002205A9" w:rsidRDefault="00823AF7" w:rsidP="00C44FD7">
            <w:pPr>
              <w:pStyle w:val="Riadok"/>
              <w:spacing w:before="120" w:after="120"/>
              <w:ind w:right="-284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:rsidR="00823AF7" w:rsidRPr="002205A9" w:rsidRDefault="00823AF7" w:rsidP="00C44FD7">
            <w:pPr>
              <w:pStyle w:val="Riadok"/>
              <w:spacing w:before="120" w:after="120"/>
              <w:ind w:right="-284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:rsidR="00823AF7" w:rsidRPr="002205A9" w:rsidRDefault="00823AF7" w:rsidP="00C44FD7">
            <w:pPr>
              <w:pStyle w:val="Riadok"/>
              <w:spacing w:before="120" w:after="120"/>
              <w:ind w:right="-284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23AF7" w:rsidRPr="002205A9" w:rsidTr="00C44FD7">
        <w:tblPrEx>
          <w:tblBorders>
            <w:top w:val="none" w:sz="0" w:space="0" w:color="auto"/>
          </w:tblBorders>
        </w:tblPrEx>
        <w:trPr>
          <w:trHeight w:val="270"/>
        </w:trPr>
        <w:tc>
          <w:tcPr>
            <w:tcW w:w="3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:rsidR="00823AF7" w:rsidRPr="002205A9" w:rsidRDefault="00823AF7" w:rsidP="00C44FD7">
            <w:pPr>
              <w:pStyle w:val="Riadok"/>
              <w:spacing w:before="120" w:after="120"/>
              <w:ind w:right="-284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:rsidR="00823AF7" w:rsidRPr="002205A9" w:rsidRDefault="00823AF7" w:rsidP="00C44FD7">
            <w:pPr>
              <w:pStyle w:val="Riadok"/>
              <w:spacing w:before="120" w:after="120"/>
              <w:ind w:right="-284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:rsidR="00823AF7" w:rsidRPr="002205A9" w:rsidRDefault="00823AF7" w:rsidP="00C44FD7">
            <w:pPr>
              <w:pStyle w:val="Riadok"/>
              <w:spacing w:before="120" w:after="120"/>
              <w:ind w:right="-284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23AF7" w:rsidRPr="002205A9" w:rsidTr="00C44FD7">
        <w:tblPrEx>
          <w:tblBorders>
            <w:top w:val="none" w:sz="0" w:space="0" w:color="auto"/>
          </w:tblBorders>
        </w:tblPrEx>
        <w:trPr>
          <w:trHeight w:val="270"/>
        </w:trPr>
        <w:tc>
          <w:tcPr>
            <w:tcW w:w="3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:rsidR="00823AF7" w:rsidRPr="002205A9" w:rsidRDefault="00823AF7" w:rsidP="00C44FD7">
            <w:pPr>
              <w:pStyle w:val="Riadok"/>
              <w:spacing w:before="120" w:after="120"/>
              <w:ind w:right="-284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:rsidR="00823AF7" w:rsidRPr="002205A9" w:rsidRDefault="00823AF7" w:rsidP="00C44FD7">
            <w:pPr>
              <w:pStyle w:val="Riadok"/>
              <w:spacing w:before="120" w:after="120"/>
              <w:ind w:right="-284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:rsidR="00823AF7" w:rsidRPr="002205A9" w:rsidRDefault="00823AF7" w:rsidP="00C44FD7">
            <w:pPr>
              <w:pStyle w:val="Riadok"/>
              <w:spacing w:before="120" w:after="120"/>
              <w:ind w:right="-284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823AF7" w:rsidRPr="002205A9" w:rsidRDefault="00823AF7" w:rsidP="00823AF7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right="-284"/>
        <w:rPr>
          <w:rFonts w:ascii="Arial" w:hAnsi="Arial" w:cs="Arial"/>
          <w:sz w:val="22"/>
          <w:szCs w:val="22"/>
        </w:rPr>
      </w:pPr>
    </w:p>
    <w:p w:rsidR="00823AF7" w:rsidRPr="002205A9" w:rsidRDefault="00823AF7" w:rsidP="00823AF7">
      <w:pPr>
        <w:pStyle w:val="Riadok"/>
        <w:numPr>
          <w:ilvl w:val="0"/>
          <w:numId w:val="29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0" w:right="-284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Ak Predávajúci plánuje</w:t>
      </w:r>
      <w:r w:rsidR="002329DE">
        <w:rPr>
          <w:rFonts w:ascii="Arial" w:hAnsi="Arial" w:cs="Arial"/>
          <w:sz w:val="22"/>
          <w:szCs w:val="22"/>
        </w:rPr>
        <w:t xml:space="preserve"> zmeniť subdodávateľ</w:t>
      </w:r>
      <w:r w:rsidRPr="002205A9">
        <w:rPr>
          <w:rFonts w:ascii="Arial" w:hAnsi="Arial" w:cs="Arial"/>
          <w:sz w:val="22"/>
          <w:szCs w:val="22"/>
        </w:rPr>
        <w:t>a počas trvania Zmluvy, je povinný najneskôr do 5 pracov</w:t>
      </w:r>
      <w:r w:rsidR="002329DE">
        <w:rPr>
          <w:rFonts w:ascii="Arial" w:hAnsi="Arial" w:cs="Arial"/>
          <w:sz w:val="22"/>
          <w:szCs w:val="22"/>
        </w:rPr>
        <w:t>ných dní, ktoré predchádzajú dňu, v ktorom má zmena subdodávateľa nastať, oznámiť Kupujúcemu zmenu subdodávateľa a v tomto oznámení uviesť údaje o subdodávateľ</w:t>
      </w:r>
      <w:r w:rsidRPr="002205A9">
        <w:rPr>
          <w:rFonts w:ascii="Arial" w:hAnsi="Arial" w:cs="Arial"/>
          <w:sz w:val="22"/>
          <w:szCs w:val="22"/>
        </w:rPr>
        <w:t xml:space="preserve">ovi </w:t>
      </w:r>
      <w:r w:rsidR="002329DE">
        <w:rPr>
          <w:rFonts w:ascii="Arial" w:hAnsi="Arial" w:cs="Arial"/>
          <w:sz w:val="22"/>
          <w:szCs w:val="22"/>
        </w:rPr>
        <w:t>v rozsahu podľa bodu 2 tohto č</w:t>
      </w:r>
      <w:r w:rsidRPr="002205A9">
        <w:rPr>
          <w:rFonts w:ascii="Arial" w:hAnsi="Arial" w:cs="Arial"/>
          <w:sz w:val="22"/>
          <w:szCs w:val="22"/>
        </w:rPr>
        <w:t xml:space="preserve">lánku. </w:t>
      </w:r>
    </w:p>
    <w:p w:rsidR="00F245F1" w:rsidRDefault="00F245F1" w:rsidP="00BE43FF">
      <w:pPr>
        <w:ind w:right="-285" w:hanging="360"/>
        <w:rPr>
          <w:rFonts w:ascii="Arial" w:hAnsi="Arial" w:cs="Arial"/>
          <w:b/>
          <w:sz w:val="22"/>
          <w:szCs w:val="22"/>
        </w:rPr>
      </w:pPr>
    </w:p>
    <w:p w:rsidR="00B14AB5" w:rsidRPr="002205A9" w:rsidRDefault="00B14AB5" w:rsidP="00BE43FF">
      <w:pPr>
        <w:ind w:right="-285" w:hanging="360"/>
        <w:rPr>
          <w:rFonts w:ascii="Arial" w:hAnsi="Arial" w:cs="Arial"/>
          <w:b/>
          <w:sz w:val="22"/>
          <w:szCs w:val="22"/>
        </w:rPr>
      </w:pPr>
    </w:p>
    <w:p w:rsidR="006E41F3" w:rsidRPr="002205A9" w:rsidRDefault="006E41F3" w:rsidP="00BE43FF">
      <w:pPr>
        <w:ind w:right="-285" w:hanging="360"/>
        <w:rPr>
          <w:rFonts w:ascii="Arial" w:hAnsi="Arial" w:cs="Arial"/>
          <w:b/>
          <w:sz w:val="22"/>
          <w:szCs w:val="22"/>
        </w:rPr>
      </w:pPr>
    </w:p>
    <w:p w:rsidR="00086FB0" w:rsidRPr="002205A9" w:rsidRDefault="006D7A49" w:rsidP="00BE43FF">
      <w:pPr>
        <w:ind w:right="-285"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Článok XII</w:t>
      </w:r>
      <w:r w:rsidR="00D8158F" w:rsidRPr="002205A9">
        <w:rPr>
          <w:rFonts w:ascii="Arial" w:hAnsi="Arial" w:cs="Arial"/>
          <w:b/>
          <w:sz w:val="22"/>
          <w:szCs w:val="22"/>
        </w:rPr>
        <w:t>I</w:t>
      </w:r>
      <w:r w:rsidRPr="002205A9">
        <w:rPr>
          <w:rFonts w:ascii="Arial" w:hAnsi="Arial" w:cs="Arial"/>
          <w:b/>
          <w:sz w:val="22"/>
          <w:szCs w:val="22"/>
        </w:rPr>
        <w:t>.</w:t>
      </w:r>
    </w:p>
    <w:p w:rsidR="00086FB0" w:rsidRPr="002205A9" w:rsidRDefault="00086FB0" w:rsidP="00BE43FF">
      <w:pPr>
        <w:ind w:right="-285" w:hanging="360"/>
        <w:jc w:val="center"/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Záverečné ustanovenia</w:t>
      </w:r>
    </w:p>
    <w:p w:rsidR="009F752A" w:rsidRPr="002205A9" w:rsidRDefault="009F752A" w:rsidP="00BE43FF">
      <w:pPr>
        <w:ind w:right="-285" w:hanging="360"/>
        <w:jc w:val="center"/>
        <w:rPr>
          <w:rFonts w:ascii="Arial" w:hAnsi="Arial" w:cs="Arial"/>
          <w:b/>
          <w:sz w:val="22"/>
          <w:szCs w:val="22"/>
        </w:rPr>
      </w:pPr>
    </w:p>
    <w:p w:rsidR="009F752A" w:rsidRDefault="006D7A49" w:rsidP="00BE43FF">
      <w:pPr>
        <w:pStyle w:val="Odsekzoznamu"/>
        <w:numPr>
          <w:ilvl w:val="0"/>
          <w:numId w:val="25"/>
        </w:numPr>
        <w:ind w:left="0" w:right="-285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O</w:t>
      </w:r>
      <w:r w:rsidR="00086FB0" w:rsidRPr="002205A9">
        <w:rPr>
          <w:rFonts w:ascii="Arial" w:hAnsi="Arial" w:cs="Arial"/>
          <w:sz w:val="22"/>
          <w:szCs w:val="22"/>
        </w:rPr>
        <w:t>tázk</w:t>
      </w:r>
      <w:r w:rsidRPr="002205A9">
        <w:rPr>
          <w:rFonts w:ascii="Arial" w:hAnsi="Arial" w:cs="Arial"/>
          <w:sz w:val="22"/>
          <w:szCs w:val="22"/>
        </w:rPr>
        <w:t>y a vzťahy</w:t>
      </w:r>
      <w:r w:rsidR="0077310F" w:rsidRPr="002205A9">
        <w:rPr>
          <w:rFonts w:ascii="Arial" w:hAnsi="Arial" w:cs="Arial"/>
          <w:sz w:val="22"/>
          <w:szCs w:val="22"/>
        </w:rPr>
        <w:t>, ktoré v tejto kúpnej zmluve</w:t>
      </w:r>
      <w:r w:rsidR="00086FB0" w:rsidRPr="002205A9">
        <w:rPr>
          <w:rFonts w:ascii="Arial" w:hAnsi="Arial" w:cs="Arial"/>
          <w:sz w:val="22"/>
          <w:szCs w:val="22"/>
        </w:rPr>
        <w:t xml:space="preserve"> nie sú výslovne upravené, </w:t>
      </w:r>
      <w:r w:rsidRPr="002205A9">
        <w:rPr>
          <w:rFonts w:ascii="Arial" w:hAnsi="Arial" w:cs="Arial"/>
          <w:sz w:val="22"/>
          <w:szCs w:val="22"/>
        </w:rPr>
        <w:t xml:space="preserve">sa riadia </w:t>
      </w:r>
      <w:r w:rsidR="00086FB0" w:rsidRPr="002205A9">
        <w:rPr>
          <w:rFonts w:ascii="Arial" w:hAnsi="Arial" w:cs="Arial"/>
          <w:sz w:val="22"/>
          <w:szCs w:val="22"/>
        </w:rPr>
        <w:t>ustanovenia</w:t>
      </w:r>
      <w:r w:rsidRPr="002205A9">
        <w:rPr>
          <w:rFonts w:ascii="Arial" w:hAnsi="Arial" w:cs="Arial"/>
          <w:sz w:val="22"/>
          <w:szCs w:val="22"/>
        </w:rPr>
        <w:t>mi</w:t>
      </w:r>
      <w:r w:rsidR="001C6E2D">
        <w:rPr>
          <w:rFonts w:ascii="Arial" w:hAnsi="Arial" w:cs="Arial"/>
          <w:sz w:val="22"/>
          <w:szCs w:val="22"/>
        </w:rPr>
        <w:t xml:space="preserve"> </w:t>
      </w:r>
      <w:r w:rsidR="00086FB0" w:rsidRPr="002205A9">
        <w:rPr>
          <w:rFonts w:ascii="Arial" w:hAnsi="Arial" w:cs="Arial"/>
          <w:sz w:val="22"/>
          <w:szCs w:val="22"/>
        </w:rPr>
        <w:t>Obchodného zákonníka</w:t>
      </w:r>
      <w:r w:rsidR="0077310F" w:rsidRPr="002205A9">
        <w:rPr>
          <w:rFonts w:ascii="Arial" w:hAnsi="Arial" w:cs="Arial"/>
          <w:sz w:val="22"/>
          <w:szCs w:val="22"/>
        </w:rPr>
        <w:t xml:space="preserve"> SR</w:t>
      </w:r>
      <w:r w:rsidR="00086FB0" w:rsidRPr="002205A9">
        <w:rPr>
          <w:rFonts w:ascii="Arial" w:hAnsi="Arial" w:cs="Arial"/>
          <w:sz w:val="22"/>
          <w:szCs w:val="22"/>
        </w:rPr>
        <w:t xml:space="preserve">. </w:t>
      </w:r>
    </w:p>
    <w:p w:rsidR="00B14AB5" w:rsidRPr="002205A9" w:rsidRDefault="00B14AB5" w:rsidP="00B14AB5">
      <w:pPr>
        <w:pStyle w:val="Odsekzoznamu"/>
        <w:ind w:left="0" w:right="-285"/>
        <w:jc w:val="both"/>
        <w:rPr>
          <w:rFonts w:ascii="Arial" w:hAnsi="Arial" w:cs="Arial"/>
          <w:sz w:val="22"/>
          <w:szCs w:val="22"/>
        </w:rPr>
      </w:pPr>
    </w:p>
    <w:p w:rsidR="00086FB0" w:rsidRDefault="006D7A49" w:rsidP="00BE43FF">
      <w:pPr>
        <w:pStyle w:val="Odsekzoznamu"/>
        <w:numPr>
          <w:ilvl w:val="0"/>
          <w:numId w:val="25"/>
        </w:numPr>
        <w:ind w:left="0" w:right="-285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Zmluvné strany</w:t>
      </w:r>
      <w:r w:rsidR="00086FB0" w:rsidRPr="002205A9">
        <w:rPr>
          <w:rFonts w:ascii="Arial" w:hAnsi="Arial" w:cs="Arial"/>
          <w:sz w:val="22"/>
          <w:szCs w:val="22"/>
        </w:rPr>
        <w:t xml:space="preserve"> si zmluvu prečítali, jej obsah</w:t>
      </w:r>
      <w:r w:rsidRPr="002205A9">
        <w:rPr>
          <w:rFonts w:ascii="Arial" w:hAnsi="Arial" w:cs="Arial"/>
          <w:sz w:val="22"/>
          <w:szCs w:val="22"/>
        </w:rPr>
        <w:t>u</w:t>
      </w:r>
      <w:r w:rsidR="001C6E2D">
        <w:rPr>
          <w:rFonts w:ascii="Arial" w:hAnsi="Arial" w:cs="Arial"/>
          <w:sz w:val="22"/>
          <w:szCs w:val="22"/>
        </w:rPr>
        <w:t xml:space="preserve"> </w:t>
      </w:r>
      <w:r w:rsidRPr="002205A9">
        <w:rPr>
          <w:rFonts w:ascii="Arial" w:hAnsi="Arial" w:cs="Arial"/>
          <w:sz w:val="22"/>
          <w:szCs w:val="22"/>
        </w:rPr>
        <w:t>porozumeli</w:t>
      </w:r>
      <w:r w:rsidR="00086FB0" w:rsidRPr="002205A9">
        <w:rPr>
          <w:rFonts w:ascii="Arial" w:hAnsi="Arial" w:cs="Arial"/>
          <w:sz w:val="22"/>
          <w:szCs w:val="22"/>
        </w:rPr>
        <w:t xml:space="preserve">, </w:t>
      </w:r>
      <w:r w:rsidRPr="002205A9">
        <w:rPr>
          <w:rFonts w:ascii="Arial" w:hAnsi="Arial" w:cs="Arial"/>
          <w:sz w:val="22"/>
          <w:szCs w:val="22"/>
        </w:rPr>
        <w:t>a na znak súhlasu ju potvrdili svojimi</w:t>
      </w:r>
      <w:r w:rsidR="001C6E2D">
        <w:rPr>
          <w:rFonts w:ascii="Arial" w:hAnsi="Arial" w:cs="Arial"/>
          <w:sz w:val="22"/>
          <w:szCs w:val="22"/>
        </w:rPr>
        <w:t xml:space="preserve"> </w:t>
      </w:r>
      <w:r w:rsidR="00086FB0" w:rsidRPr="002205A9">
        <w:rPr>
          <w:rFonts w:ascii="Arial" w:hAnsi="Arial" w:cs="Arial"/>
          <w:sz w:val="22"/>
          <w:szCs w:val="22"/>
        </w:rPr>
        <w:t>podpismi.</w:t>
      </w:r>
    </w:p>
    <w:p w:rsidR="00B14AB5" w:rsidRPr="002205A9" w:rsidRDefault="00B14AB5" w:rsidP="00B14AB5">
      <w:pPr>
        <w:pStyle w:val="Odsekzoznamu"/>
        <w:ind w:left="0" w:right="-285"/>
        <w:jc w:val="both"/>
        <w:rPr>
          <w:rFonts w:ascii="Arial" w:hAnsi="Arial" w:cs="Arial"/>
          <w:sz w:val="22"/>
          <w:szCs w:val="22"/>
        </w:rPr>
      </w:pPr>
    </w:p>
    <w:p w:rsidR="006D7A49" w:rsidRDefault="006D7A49" w:rsidP="00BE43FF">
      <w:pPr>
        <w:pStyle w:val="Odsekzoznamu"/>
        <w:numPr>
          <w:ilvl w:val="0"/>
          <w:numId w:val="25"/>
        </w:numPr>
        <w:ind w:left="0" w:right="-285"/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Túto zmluvu je možné meniť a dopĺňať len formou písomných dodatkov podpísaných oprávnenými zástupcami oboch zmluvných strán, ktoré budú tvoriť neoddeliteľnú súčasť tejto zmluvy.</w:t>
      </w:r>
    </w:p>
    <w:p w:rsidR="00B14AB5" w:rsidRPr="002205A9" w:rsidRDefault="00B14AB5" w:rsidP="00B14AB5">
      <w:pPr>
        <w:pStyle w:val="Odsekzoznamu"/>
        <w:ind w:left="0" w:right="-285"/>
        <w:jc w:val="both"/>
        <w:rPr>
          <w:rFonts w:ascii="Arial" w:hAnsi="Arial" w:cs="Arial"/>
          <w:sz w:val="22"/>
          <w:szCs w:val="22"/>
        </w:rPr>
      </w:pPr>
    </w:p>
    <w:p w:rsidR="004A3E7F" w:rsidRDefault="00086FB0" w:rsidP="004A3E7F">
      <w:pPr>
        <w:pStyle w:val="Riadok"/>
        <w:numPr>
          <w:ilvl w:val="0"/>
          <w:numId w:val="25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0" w:right="-285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 xml:space="preserve">Kúpna zmluva je </w:t>
      </w:r>
      <w:r w:rsidR="006D7A49" w:rsidRPr="002205A9">
        <w:rPr>
          <w:rFonts w:ascii="Arial" w:hAnsi="Arial" w:cs="Arial"/>
          <w:sz w:val="22"/>
          <w:szCs w:val="22"/>
        </w:rPr>
        <w:t xml:space="preserve">vyhotovená </w:t>
      </w:r>
      <w:r w:rsidRPr="002205A9">
        <w:rPr>
          <w:rFonts w:ascii="Arial" w:hAnsi="Arial" w:cs="Arial"/>
          <w:sz w:val="22"/>
          <w:szCs w:val="22"/>
        </w:rPr>
        <w:t xml:space="preserve">v 4 </w:t>
      </w:r>
      <w:r w:rsidR="006D7A49" w:rsidRPr="002205A9">
        <w:rPr>
          <w:rFonts w:ascii="Arial" w:hAnsi="Arial" w:cs="Arial"/>
          <w:sz w:val="22"/>
          <w:szCs w:val="22"/>
        </w:rPr>
        <w:t>rovnopisoch</w:t>
      </w:r>
      <w:r w:rsidRPr="002205A9">
        <w:rPr>
          <w:rFonts w:ascii="Arial" w:hAnsi="Arial" w:cs="Arial"/>
          <w:sz w:val="22"/>
          <w:szCs w:val="22"/>
        </w:rPr>
        <w:t xml:space="preserve">. Každá zmluvná strana dostane 2 </w:t>
      </w:r>
      <w:r w:rsidR="006D7A49" w:rsidRPr="002205A9">
        <w:rPr>
          <w:rFonts w:ascii="Arial" w:hAnsi="Arial" w:cs="Arial"/>
          <w:sz w:val="22"/>
          <w:szCs w:val="22"/>
        </w:rPr>
        <w:t>rovnopisy</w:t>
      </w:r>
    </w:p>
    <w:p w:rsidR="00B14AB5" w:rsidRDefault="00B14AB5" w:rsidP="00B14AB5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right="-285"/>
        <w:rPr>
          <w:rFonts w:ascii="Arial" w:hAnsi="Arial" w:cs="Arial"/>
          <w:sz w:val="22"/>
          <w:szCs w:val="22"/>
        </w:rPr>
      </w:pPr>
    </w:p>
    <w:p w:rsidR="002329DE" w:rsidRPr="000C3AFC" w:rsidRDefault="002329DE" w:rsidP="002329DE">
      <w:pPr>
        <w:pStyle w:val="Riadok"/>
        <w:numPr>
          <w:ilvl w:val="0"/>
          <w:numId w:val="25"/>
        </w:numPr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left="0" w:right="-285"/>
        <w:rPr>
          <w:rFonts w:ascii="Arial" w:hAnsi="Arial" w:cs="Arial"/>
          <w:sz w:val="22"/>
          <w:szCs w:val="22"/>
        </w:rPr>
      </w:pPr>
      <w:r w:rsidRPr="002329DE">
        <w:rPr>
          <w:rFonts w:ascii="Arial" w:hAnsi="Arial" w:cs="Arial"/>
          <w:sz w:val="22"/>
          <w:szCs w:val="22"/>
        </w:rPr>
        <w:t xml:space="preserve">Táto kúpna zmluva nadobúda platnosť dňom jej podpisu oboma zmluvnými stranami </w:t>
      </w:r>
      <w:r w:rsidRPr="00D45F9E">
        <w:rPr>
          <w:rFonts w:ascii="Arial" w:hAnsi="Arial" w:cs="Arial"/>
          <w:sz w:val="22"/>
          <w:szCs w:val="22"/>
        </w:rPr>
        <w:t>a účinnosť až po splnení odkladacej podmienky, ktorá spočíva v doručení správy zo štandardnej ex post kontroly verejného obstarávania s výsledkom kontroly umožňujúcim pokračovanie vo finančnej operácii</w:t>
      </w:r>
      <w:r w:rsidRPr="000C3AFC">
        <w:rPr>
          <w:rFonts w:ascii="Arial" w:hAnsi="Arial" w:cs="Arial"/>
          <w:sz w:val="22"/>
          <w:szCs w:val="22"/>
        </w:rPr>
        <w:t>.</w:t>
      </w:r>
    </w:p>
    <w:p w:rsidR="00823AF7" w:rsidRPr="002205A9" w:rsidRDefault="00823AF7" w:rsidP="004A3E7F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right="-285"/>
        <w:rPr>
          <w:rFonts w:ascii="Arial" w:hAnsi="Arial" w:cs="Arial"/>
          <w:sz w:val="22"/>
          <w:szCs w:val="22"/>
        </w:rPr>
      </w:pPr>
    </w:p>
    <w:p w:rsidR="00823AF7" w:rsidRPr="002205A9" w:rsidRDefault="00823AF7" w:rsidP="004A3E7F">
      <w:pPr>
        <w:pStyle w:val="Riadok"/>
        <w:tabs>
          <w:tab w:val="clear" w:pos="1134"/>
          <w:tab w:val="clear" w:pos="2268"/>
          <w:tab w:val="clear" w:pos="3402"/>
          <w:tab w:val="clear" w:pos="4536"/>
          <w:tab w:val="clear" w:pos="6804"/>
          <w:tab w:val="clear" w:pos="9072"/>
        </w:tabs>
        <w:ind w:right="-285"/>
        <w:rPr>
          <w:rFonts w:ascii="Arial" w:hAnsi="Arial" w:cs="Arial"/>
          <w:sz w:val="22"/>
          <w:szCs w:val="22"/>
        </w:rPr>
      </w:pPr>
    </w:p>
    <w:p w:rsidR="00CD451A" w:rsidRPr="002205A9" w:rsidRDefault="00CD451A" w:rsidP="004033C5">
      <w:pPr>
        <w:jc w:val="both"/>
        <w:rPr>
          <w:rFonts w:ascii="Arial" w:hAnsi="Arial" w:cs="Arial"/>
          <w:sz w:val="22"/>
          <w:szCs w:val="22"/>
        </w:rPr>
      </w:pPr>
    </w:p>
    <w:p w:rsidR="004A0D6C" w:rsidRPr="002205A9" w:rsidRDefault="0021595B" w:rsidP="004033C5">
      <w:pPr>
        <w:jc w:val="both"/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Dňa</w:t>
      </w:r>
      <w:r w:rsidR="00731C30" w:rsidRPr="002205A9">
        <w:rPr>
          <w:rFonts w:ascii="Arial" w:hAnsi="Arial" w:cs="Arial"/>
          <w:sz w:val="22"/>
          <w:szCs w:val="22"/>
        </w:rPr>
        <w:t>:.............................</w:t>
      </w:r>
      <w:r w:rsidR="004A0D6C" w:rsidRPr="002205A9">
        <w:rPr>
          <w:rFonts w:ascii="Arial" w:hAnsi="Arial" w:cs="Arial"/>
          <w:sz w:val="22"/>
          <w:szCs w:val="22"/>
        </w:rPr>
        <w:tab/>
      </w:r>
      <w:r w:rsidR="004A0D6C" w:rsidRPr="002205A9">
        <w:rPr>
          <w:rFonts w:ascii="Arial" w:hAnsi="Arial" w:cs="Arial"/>
          <w:sz w:val="22"/>
          <w:szCs w:val="22"/>
        </w:rPr>
        <w:tab/>
      </w:r>
      <w:r w:rsidR="004A0D6C" w:rsidRPr="002205A9">
        <w:rPr>
          <w:rFonts w:ascii="Arial" w:hAnsi="Arial" w:cs="Arial"/>
          <w:sz w:val="22"/>
          <w:szCs w:val="22"/>
        </w:rPr>
        <w:tab/>
      </w:r>
      <w:r w:rsidR="004A0D6C" w:rsidRPr="002205A9">
        <w:rPr>
          <w:rFonts w:ascii="Arial" w:hAnsi="Arial" w:cs="Arial"/>
          <w:sz w:val="22"/>
          <w:szCs w:val="22"/>
        </w:rPr>
        <w:tab/>
      </w:r>
      <w:r w:rsidR="004A0D6C" w:rsidRPr="002205A9">
        <w:rPr>
          <w:rFonts w:ascii="Arial" w:hAnsi="Arial" w:cs="Arial"/>
          <w:sz w:val="22"/>
          <w:szCs w:val="22"/>
        </w:rPr>
        <w:tab/>
        <w:t>Dňa</w:t>
      </w:r>
      <w:r w:rsidRPr="002205A9">
        <w:rPr>
          <w:rFonts w:ascii="Arial" w:hAnsi="Arial" w:cs="Arial"/>
          <w:sz w:val="22"/>
          <w:szCs w:val="22"/>
        </w:rPr>
        <w:t>:</w:t>
      </w:r>
      <w:r w:rsidR="004A0D6C" w:rsidRPr="002205A9">
        <w:rPr>
          <w:rFonts w:ascii="Arial" w:hAnsi="Arial" w:cs="Arial"/>
          <w:sz w:val="22"/>
          <w:szCs w:val="22"/>
        </w:rPr>
        <w:t>.............................</w:t>
      </w:r>
      <w:r w:rsidR="003270A5" w:rsidRPr="002205A9">
        <w:rPr>
          <w:rFonts w:ascii="Arial" w:hAnsi="Arial" w:cs="Arial"/>
          <w:sz w:val="22"/>
          <w:szCs w:val="22"/>
        </w:rPr>
        <w:t>...</w:t>
      </w:r>
    </w:p>
    <w:p w:rsidR="00823AF7" w:rsidRPr="002205A9" w:rsidRDefault="00823AF7" w:rsidP="004033C5">
      <w:pPr>
        <w:jc w:val="both"/>
        <w:rPr>
          <w:rFonts w:ascii="Arial" w:hAnsi="Arial" w:cs="Arial"/>
          <w:sz w:val="22"/>
          <w:szCs w:val="22"/>
        </w:rPr>
      </w:pPr>
    </w:p>
    <w:p w:rsidR="00823AF7" w:rsidRPr="002205A9" w:rsidRDefault="00823AF7" w:rsidP="004033C5">
      <w:pPr>
        <w:jc w:val="both"/>
        <w:rPr>
          <w:rFonts w:ascii="Arial" w:hAnsi="Arial" w:cs="Arial"/>
          <w:sz w:val="22"/>
          <w:szCs w:val="22"/>
        </w:rPr>
      </w:pPr>
    </w:p>
    <w:p w:rsidR="0077310F" w:rsidRPr="002205A9" w:rsidRDefault="0077310F" w:rsidP="004033C5">
      <w:pPr>
        <w:tabs>
          <w:tab w:val="center" w:pos="2160"/>
          <w:tab w:val="center" w:pos="7020"/>
        </w:tabs>
        <w:rPr>
          <w:rFonts w:ascii="Arial" w:hAnsi="Arial" w:cs="Arial"/>
          <w:sz w:val="22"/>
          <w:szCs w:val="22"/>
        </w:rPr>
      </w:pPr>
    </w:p>
    <w:p w:rsidR="0077310F" w:rsidRPr="002205A9" w:rsidRDefault="009F752A" w:rsidP="004033C5">
      <w:pPr>
        <w:tabs>
          <w:tab w:val="center" w:pos="2160"/>
        </w:tabs>
        <w:rPr>
          <w:rFonts w:ascii="Arial" w:hAnsi="Arial" w:cs="Arial"/>
          <w:sz w:val="22"/>
          <w:szCs w:val="22"/>
        </w:rPr>
      </w:pPr>
      <w:r w:rsidRPr="002205A9">
        <w:rPr>
          <w:rFonts w:ascii="Arial" w:hAnsi="Arial" w:cs="Arial"/>
          <w:sz w:val="22"/>
          <w:szCs w:val="22"/>
        </w:rPr>
        <w:t>.....................................</w:t>
      </w:r>
      <w:r w:rsidR="004033C5" w:rsidRPr="002205A9">
        <w:rPr>
          <w:rFonts w:ascii="Arial" w:hAnsi="Arial" w:cs="Arial"/>
          <w:sz w:val="22"/>
          <w:szCs w:val="22"/>
        </w:rPr>
        <w:tab/>
      </w:r>
      <w:r w:rsidR="004033C5" w:rsidRPr="002205A9">
        <w:rPr>
          <w:rFonts w:ascii="Arial" w:hAnsi="Arial" w:cs="Arial"/>
          <w:sz w:val="22"/>
          <w:szCs w:val="22"/>
        </w:rPr>
        <w:tab/>
      </w:r>
      <w:r w:rsidR="004033C5" w:rsidRPr="002205A9">
        <w:rPr>
          <w:rFonts w:ascii="Arial" w:hAnsi="Arial" w:cs="Arial"/>
          <w:sz w:val="22"/>
          <w:szCs w:val="22"/>
        </w:rPr>
        <w:tab/>
      </w:r>
      <w:r w:rsidR="004033C5" w:rsidRPr="002205A9">
        <w:rPr>
          <w:rFonts w:ascii="Arial" w:hAnsi="Arial" w:cs="Arial"/>
          <w:sz w:val="22"/>
          <w:szCs w:val="22"/>
        </w:rPr>
        <w:tab/>
      </w:r>
      <w:r w:rsidR="004033C5" w:rsidRPr="002205A9">
        <w:rPr>
          <w:rFonts w:ascii="Arial" w:hAnsi="Arial" w:cs="Arial"/>
          <w:sz w:val="22"/>
          <w:szCs w:val="22"/>
        </w:rPr>
        <w:tab/>
        <w:t>................................</w:t>
      </w:r>
      <w:r w:rsidR="00906195" w:rsidRPr="002205A9">
        <w:rPr>
          <w:rFonts w:ascii="Arial" w:hAnsi="Arial" w:cs="Arial"/>
          <w:sz w:val="22"/>
          <w:szCs w:val="22"/>
        </w:rPr>
        <w:t>........</w:t>
      </w:r>
      <w:r w:rsidR="004033C5" w:rsidRPr="002205A9">
        <w:rPr>
          <w:rFonts w:ascii="Arial" w:hAnsi="Arial" w:cs="Arial"/>
          <w:sz w:val="22"/>
          <w:szCs w:val="22"/>
        </w:rPr>
        <w:tab/>
      </w:r>
      <w:r w:rsidR="004033C5" w:rsidRPr="002205A9">
        <w:rPr>
          <w:rFonts w:ascii="Arial" w:hAnsi="Arial" w:cs="Arial"/>
          <w:sz w:val="22"/>
          <w:szCs w:val="22"/>
        </w:rPr>
        <w:tab/>
      </w:r>
    </w:p>
    <w:p w:rsidR="00EE166A" w:rsidRDefault="00B51BDD" w:rsidP="00BF19CE">
      <w:pPr>
        <w:tabs>
          <w:tab w:val="center" w:pos="2160"/>
          <w:tab w:val="left" w:pos="5670"/>
        </w:tabs>
        <w:rPr>
          <w:rFonts w:ascii="Arial" w:hAnsi="Arial" w:cs="Arial"/>
          <w:b/>
          <w:sz w:val="22"/>
          <w:szCs w:val="22"/>
        </w:rPr>
      </w:pPr>
      <w:r w:rsidRPr="002205A9">
        <w:rPr>
          <w:rFonts w:ascii="Arial" w:hAnsi="Arial" w:cs="Arial"/>
          <w:b/>
          <w:sz w:val="22"/>
          <w:szCs w:val="22"/>
        </w:rPr>
        <w:t>P</w:t>
      </w:r>
      <w:r w:rsidR="00086FB0" w:rsidRPr="002205A9">
        <w:rPr>
          <w:rFonts w:ascii="Arial" w:hAnsi="Arial" w:cs="Arial"/>
          <w:b/>
          <w:sz w:val="22"/>
          <w:szCs w:val="22"/>
        </w:rPr>
        <w:t>redávajúci:</w:t>
      </w:r>
      <w:r w:rsidR="00086FB0" w:rsidRPr="002205A9">
        <w:rPr>
          <w:rFonts w:ascii="Arial" w:hAnsi="Arial" w:cs="Arial"/>
          <w:b/>
          <w:sz w:val="22"/>
          <w:szCs w:val="22"/>
        </w:rPr>
        <w:tab/>
      </w:r>
      <w:r w:rsidRPr="002205A9">
        <w:rPr>
          <w:rFonts w:ascii="Arial" w:hAnsi="Arial" w:cs="Arial"/>
          <w:b/>
          <w:sz w:val="22"/>
          <w:szCs w:val="22"/>
        </w:rPr>
        <w:tab/>
        <w:t>K</w:t>
      </w:r>
      <w:r w:rsidR="00086FB0" w:rsidRPr="002205A9">
        <w:rPr>
          <w:rFonts w:ascii="Arial" w:hAnsi="Arial" w:cs="Arial"/>
          <w:b/>
          <w:sz w:val="22"/>
          <w:szCs w:val="22"/>
        </w:rPr>
        <w:t>upujúci:</w:t>
      </w:r>
      <w:r w:rsidR="00AF0862">
        <w:rPr>
          <w:rFonts w:ascii="Arial" w:hAnsi="Arial" w:cs="Arial"/>
          <w:b/>
          <w:sz w:val="22"/>
          <w:szCs w:val="22"/>
        </w:rPr>
        <w:t xml:space="preserve"> </w:t>
      </w:r>
    </w:p>
    <w:p w:rsidR="002329DE" w:rsidRDefault="00AF0862" w:rsidP="00BF19CE">
      <w:pPr>
        <w:tabs>
          <w:tab w:val="center" w:pos="2160"/>
          <w:tab w:val="left" w:pos="5670"/>
        </w:tabs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</w:p>
    <w:p w:rsidR="002329DE" w:rsidRDefault="002329DE" w:rsidP="00BF19CE">
      <w:pPr>
        <w:tabs>
          <w:tab w:val="center" w:pos="2160"/>
          <w:tab w:val="left" w:pos="5670"/>
        </w:tabs>
        <w:rPr>
          <w:rFonts w:ascii="Arial" w:hAnsi="Arial" w:cs="Arial"/>
          <w:b/>
          <w:sz w:val="22"/>
          <w:szCs w:val="22"/>
        </w:rPr>
      </w:pPr>
    </w:p>
    <w:p w:rsidR="002329DE" w:rsidRDefault="002329DE" w:rsidP="00BF19CE">
      <w:pPr>
        <w:tabs>
          <w:tab w:val="center" w:pos="2160"/>
          <w:tab w:val="left" w:pos="5670"/>
        </w:tabs>
        <w:rPr>
          <w:rFonts w:ascii="Arial" w:hAnsi="Arial" w:cs="Arial"/>
          <w:b/>
          <w:sz w:val="22"/>
          <w:szCs w:val="22"/>
        </w:rPr>
      </w:pPr>
    </w:p>
    <w:p w:rsidR="002329DE" w:rsidRDefault="002329DE" w:rsidP="00BF19CE">
      <w:pPr>
        <w:tabs>
          <w:tab w:val="center" w:pos="2160"/>
          <w:tab w:val="left" w:pos="5670"/>
        </w:tabs>
        <w:rPr>
          <w:rFonts w:ascii="Arial" w:hAnsi="Arial" w:cs="Arial"/>
          <w:b/>
          <w:sz w:val="22"/>
          <w:szCs w:val="22"/>
        </w:rPr>
      </w:pPr>
    </w:p>
    <w:p w:rsidR="00AF0862" w:rsidRDefault="00AF0862" w:rsidP="00BF19CE">
      <w:pPr>
        <w:tabs>
          <w:tab w:val="center" w:pos="2160"/>
          <w:tab w:val="left" w:pos="5670"/>
        </w:tabs>
        <w:rPr>
          <w:rFonts w:ascii="Arial" w:hAnsi="Arial" w:cs="Arial"/>
          <w:b/>
          <w:sz w:val="22"/>
          <w:szCs w:val="22"/>
        </w:rPr>
      </w:pPr>
    </w:p>
    <w:p w:rsidR="002329DE" w:rsidRPr="002329DE" w:rsidRDefault="002329DE" w:rsidP="002329DE">
      <w:pPr>
        <w:tabs>
          <w:tab w:val="center" w:pos="2160"/>
          <w:tab w:val="left" w:pos="5670"/>
        </w:tabs>
        <w:rPr>
          <w:rFonts w:ascii="Arial" w:hAnsi="Arial" w:cs="Arial"/>
          <w:b/>
          <w:sz w:val="22"/>
          <w:szCs w:val="22"/>
        </w:rPr>
      </w:pPr>
    </w:p>
    <w:p w:rsidR="002329DE" w:rsidRPr="002329DE" w:rsidRDefault="002329DE" w:rsidP="002329DE">
      <w:pPr>
        <w:tabs>
          <w:tab w:val="center" w:pos="2160"/>
          <w:tab w:val="left" w:pos="5670"/>
        </w:tabs>
        <w:jc w:val="right"/>
        <w:rPr>
          <w:rFonts w:ascii="Arial" w:hAnsi="Arial" w:cs="Arial"/>
          <w:b/>
          <w:sz w:val="22"/>
          <w:szCs w:val="22"/>
        </w:rPr>
      </w:pPr>
      <w:r w:rsidRPr="002329DE">
        <w:rPr>
          <w:rFonts w:ascii="Arial" w:hAnsi="Arial" w:cs="Arial"/>
          <w:b/>
          <w:sz w:val="22"/>
          <w:szCs w:val="22"/>
        </w:rPr>
        <w:lastRenderedPageBreak/>
        <w:t>Príloha č. 1 Technická špecifikácia</w:t>
      </w:r>
    </w:p>
    <w:p w:rsidR="002329DE" w:rsidRDefault="002329DE" w:rsidP="002329DE">
      <w:pPr>
        <w:tabs>
          <w:tab w:val="center" w:pos="2160"/>
          <w:tab w:val="left" w:pos="5670"/>
        </w:tabs>
        <w:jc w:val="both"/>
        <w:rPr>
          <w:rFonts w:ascii="Arial" w:hAnsi="Arial" w:cs="Arial"/>
          <w:b/>
          <w:sz w:val="22"/>
          <w:szCs w:val="22"/>
        </w:rPr>
      </w:pPr>
    </w:p>
    <w:p w:rsidR="002329DE" w:rsidRDefault="002329DE" w:rsidP="002329DE">
      <w:pPr>
        <w:tabs>
          <w:tab w:val="center" w:pos="2160"/>
          <w:tab w:val="left" w:pos="5670"/>
        </w:tabs>
        <w:jc w:val="both"/>
        <w:rPr>
          <w:rFonts w:ascii="Arial" w:hAnsi="Arial" w:cs="Arial"/>
          <w:b/>
          <w:sz w:val="22"/>
          <w:szCs w:val="22"/>
        </w:rPr>
      </w:pPr>
      <w:r w:rsidRPr="002329DE">
        <w:rPr>
          <w:rFonts w:ascii="Arial" w:hAnsi="Arial" w:cs="Arial"/>
          <w:b/>
          <w:sz w:val="22"/>
          <w:szCs w:val="22"/>
        </w:rPr>
        <w:t>Dodávka predmetu zmluvy je výsledkom verejného obstarávania a predávajúci sa zaväzuje dodať tovar v plnom rozsahu jeho ponuky, ktorú predložil do tohto verejného obstarávania.</w:t>
      </w:r>
    </w:p>
    <w:p w:rsidR="00F605EA" w:rsidRPr="002329DE" w:rsidRDefault="00F605EA" w:rsidP="002329DE">
      <w:pPr>
        <w:tabs>
          <w:tab w:val="center" w:pos="2160"/>
          <w:tab w:val="left" w:pos="5670"/>
        </w:tabs>
        <w:jc w:val="both"/>
        <w:rPr>
          <w:rFonts w:ascii="Arial" w:hAnsi="Arial" w:cs="Arial"/>
          <w:b/>
          <w:sz w:val="22"/>
          <w:szCs w:val="22"/>
        </w:rPr>
      </w:pPr>
    </w:p>
    <w:p w:rsidR="002329DE" w:rsidRPr="002329DE" w:rsidRDefault="002329DE" w:rsidP="002329DE">
      <w:pPr>
        <w:tabs>
          <w:tab w:val="center" w:pos="2160"/>
          <w:tab w:val="left" w:pos="5670"/>
        </w:tabs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10013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013"/>
      </w:tblGrid>
      <w:tr w:rsidR="002329DE" w:rsidRPr="002329DE" w:rsidTr="00C44FD7">
        <w:tc>
          <w:tcPr>
            <w:tcW w:w="10013" w:type="dxa"/>
            <w:shd w:val="clear" w:color="auto" w:fill="auto"/>
          </w:tcPr>
          <w:p w:rsidR="002329DE" w:rsidRPr="002329DE" w:rsidRDefault="002329DE" w:rsidP="00C44FD7">
            <w:pPr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2329DE">
              <w:rPr>
                <w:rFonts w:ascii="Arial" w:hAnsi="Arial" w:cs="Arial"/>
                <w:b/>
                <w:sz w:val="22"/>
                <w:szCs w:val="22"/>
              </w:rPr>
              <w:t>Logický celok  č. 1: Automatická ohýbačka</w:t>
            </w:r>
          </w:p>
        </w:tc>
      </w:tr>
    </w:tbl>
    <w:p w:rsidR="002329DE" w:rsidRPr="002329DE" w:rsidRDefault="002329DE" w:rsidP="002329DE">
      <w:pPr>
        <w:rPr>
          <w:rFonts w:ascii="Arial" w:hAnsi="Arial" w:cs="Arial"/>
        </w:rPr>
      </w:pPr>
    </w:p>
    <w:tbl>
      <w:tblPr>
        <w:tblW w:w="10013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4395"/>
        <w:gridCol w:w="2268"/>
        <w:gridCol w:w="1842"/>
        <w:gridCol w:w="1082"/>
      </w:tblGrid>
      <w:tr w:rsidR="002329DE" w:rsidRPr="002329DE" w:rsidTr="00C44FD7">
        <w:trPr>
          <w:trHeight w:val="1644"/>
        </w:trPr>
        <w:tc>
          <w:tcPr>
            <w:tcW w:w="10013" w:type="dxa"/>
            <w:gridSpan w:val="5"/>
            <w:shd w:val="clear" w:color="auto" w:fill="auto"/>
          </w:tcPr>
          <w:p w:rsidR="00EA6764" w:rsidRPr="002329DE" w:rsidRDefault="00EA6764" w:rsidP="00EA6764">
            <w:pPr>
              <w:spacing w:before="480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................</w:t>
            </w:r>
            <w:r>
              <w:rPr>
                <w:rFonts w:ascii="Arial" w:hAnsi="Arial" w:cs="Arial"/>
                <w:sz w:val="22"/>
                <w:szCs w:val="22"/>
              </w:rPr>
              <w:t>...............................</w:t>
            </w:r>
            <w:r w:rsidRPr="002329DE">
              <w:rPr>
                <w:rFonts w:ascii="Arial" w:hAnsi="Arial" w:cs="Arial"/>
                <w:sz w:val="22"/>
                <w:szCs w:val="22"/>
              </w:rPr>
              <w:t>...............................................................................................................</w:t>
            </w:r>
          </w:p>
          <w:p w:rsidR="00EA6764" w:rsidRDefault="00EA6764" w:rsidP="00EA6764">
            <w:pPr>
              <w:ind w:firstLine="34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Názov výrobcu</w:t>
            </w:r>
          </w:p>
          <w:p w:rsidR="00EA6764" w:rsidRPr="002329DE" w:rsidRDefault="00EA6764" w:rsidP="00EA6764">
            <w:pPr>
              <w:ind w:firstLine="34"/>
              <w:rPr>
                <w:rFonts w:ascii="Arial" w:hAnsi="Arial" w:cs="Arial"/>
                <w:sz w:val="22"/>
                <w:szCs w:val="22"/>
              </w:rPr>
            </w:pPr>
          </w:p>
          <w:p w:rsidR="00EA6764" w:rsidRPr="002329DE" w:rsidRDefault="00EA6764" w:rsidP="00EA6764">
            <w:pPr>
              <w:spacing w:before="240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.............................................</w:t>
            </w:r>
            <w:r>
              <w:rPr>
                <w:rFonts w:ascii="Arial" w:hAnsi="Arial" w:cs="Arial"/>
                <w:sz w:val="22"/>
                <w:szCs w:val="22"/>
              </w:rPr>
              <w:t>..</w:t>
            </w:r>
            <w:r w:rsidRPr="002329DE">
              <w:rPr>
                <w:rFonts w:ascii="Arial" w:hAnsi="Arial" w:cs="Arial"/>
                <w:sz w:val="22"/>
                <w:szCs w:val="22"/>
              </w:rPr>
              <w:t>..............................................................................................................</w:t>
            </w:r>
          </w:p>
          <w:p w:rsidR="00EA6764" w:rsidRPr="002329DE" w:rsidRDefault="00EA6764" w:rsidP="00EA6764">
            <w:pPr>
              <w:ind w:firstLine="34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 xml:space="preserve">Typové označenie s príslušenstvom </w:t>
            </w:r>
          </w:p>
          <w:p w:rsidR="002329DE" w:rsidRDefault="002329DE" w:rsidP="00C44FD7">
            <w:pPr>
              <w:ind w:firstLine="34"/>
              <w:rPr>
                <w:rFonts w:ascii="Arial" w:hAnsi="Arial" w:cs="Arial"/>
                <w:color w:val="FF0000"/>
                <w:sz w:val="22"/>
                <w:szCs w:val="22"/>
              </w:rPr>
            </w:pPr>
          </w:p>
          <w:p w:rsidR="00B14AB5" w:rsidRPr="002329DE" w:rsidRDefault="00B14AB5" w:rsidP="00C44FD7">
            <w:pPr>
              <w:ind w:firstLine="34"/>
              <w:rPr>
                <w:rFonts w:ascii="Arial" w:hAnsi="Arial" w:cs="Arial"/>
                <w:sz w:val="22"/>
                <w:szCs w:val="22"/>
              </w:rPr>
            </w:pPr>
          </w:p>
          <w:p w:rsidR="002329DE" w:rsidRPr="002329DE" w:rsidRDefault="002329DE" w:rsidP="00C44FD7">
            <w:pPr>
              <w:ind w:firstLine="34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trHeight w:val="724"/>
        </w:trPr>
        <w:tc>
          <w:tcPr>
            <w:tcW w:w="426" w:type="dxa"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tabs>
                <w:tab w:val="left" w:pos="-790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Požadovaný parameter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Požadovaná hodnota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Uviesť áno/nie,               v prípade číselnej hodnoty uviesť jej skutočnosť</w:t>
            </w:r>
          </w:p>
        </w:tc>
        <w:tc>
          <w:tcPr>
            <w:tcW w:w="1082" w:type="dxa"/>
            <w:shd w:val="clear" w:color="auto" w:fill="auto"/>
            <w:vAlign w:val="center"/>
          </w:tcPr>
          <w:p w:rsidR="002329DE" w:rsidRPr="002329DE" w:rsidRDefault="002329DE" w:rsidP="00C44FD7">
            <w:pPr>
              <w:ind w:left="-82"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Cena/1ks             v  EUR bez DPH</w:t>
            </w: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 w:val="restart"/>
            <w:shd w:val="clear" w:color="auto" w:fill="auto"/>
            <w:textDirection w:val="btLr"/>
          </w:tcPr>
          <w:p w:rsidR="002329DE" w:rsidRPr="002329DE" w:rsidRDefault="002329DE" w:rsidP="00C44FD7">
            <w:pPr>
              <w:ind w:left="113" w:right="113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b/>
                <w:sz w:val="22"/>
                <w:szCs w:val="22"/>
              </w:rPr>
              <w:t>Základný stroj</w:t>
            </w: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 xml:space="preserve">Pracovná dĺžka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6000 – 6500 mm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 w:val="restart"/>
            <w:shd w:val="clear" w:color="auto" w:fill="auto"/>
            <w:vAlign w:val="center"/>
          </w:tcPr>
          <w:p w:rsidR="002329DE" w:rsidRPr="002329DE" w:rsidRDefault="002329DE" w:rsidP="00C44FD7">
            <w:pPr>
              <w:ind w:right="-108"/>
              <w:rPr>
                <w:rFonts w:ascii="Arial" w:hAnsi="Arial" w:cs="Arial"/>
                <w:sz w:val="22"/>
                <w:szCs w:val="22"/>
              </w:rPr>
            </w:pPr>
          </w:p>
          <w:p w:rsidR="002329DE" w:rsidRPr="002329DE" w:rsidRDefault="002329DE" w:rsidP="00C44FD7">
            <w:pPr>
              <w:ind w:left="-82" w:right="-108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2329DE" w:rsidRPr="00585C69" w:rsidRDefault="00EA6764" w:rsidP="00585C69">
            <w:pPr>
              <w:ind w:left="-82" w:right="-108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Výkon motorovej jednotky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min. 20KW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:rsidR="002329DE" w:rsidRPr="002329DE" w:rsidRDefault="002329DE" w:rsidP="00C44FD7">
            <w:pPr>
              <w:ind w:left="-82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Hmotnosť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max. 15 000kg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:rsidR="002329DE" w:rsidRPr="002329DE" w:rsidRDefault="002329DE" w:rsidP="00C44FD7">
            <w:pPr>
              <w:ind w:left="-82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Rozmery max.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10000x5000x3000mm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:rsidR="002329DE" w:rsidRPr="002329DE" w:rsidRDefault="002329DE" w:rsidP="00C44FD7">
            <w:pPr>
              <w:ind w:left="-82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  <w:highlight w:val="yellow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Hĺbka zasunutia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1250 mm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:rsidR="002329DE" w:rsidRPr="002329DE" w:rsidRDefault="002329DE" w:rsidP="00C44FD7">
            <w:pPr>
              <w:ind w:left="-82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Sieťové napätie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400V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:rsidR="002329DE" w:rsidRPr="002329DE" w:rsidRDefault="002329DE" w:rsidP="00C44FD7">
            <w:pPr>
              <w:ind w:left="-82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Automatický uchytávací systém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329DE">
              <w:rPr>
                <w:rFonts w:ascii="Arial" w:hAnsi="Arial" w:cs="Arial"/>
                <w:color w:val="000000"/>
                <w:sz w:val="22"/>
                <w:szCs w:val="22"/>
              </w:rPr>
              <w:t>min. 50 mm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:rsidR="002329DE" w:rsidRPr="002329DE" w:rsidRDefault="002329DE" w:rsidP="00C44FD7">
            <w:pPr>
              <w:ind w:left="-82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Ohýbanie z vrchu/zo spodku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329DE">
              <w:rPr>
                <w:rFonts w:ascii="Arial" w:hAnsi="Arial" w:cs="Arial"/>
                <w:color w:val="000000"/>
                <w:sz w:val="22"/>
                <w:szCs w:val="22"/>
              </w:rPr>
              <w:t>áno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:rsidR="002329DE" w:rsidRPr="002329DE" w:rsidRDefault="002329DE" w:rsidP="00C44FD7">
            <w:pPr>
              <w:ind w:left="-82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Možnosť ohýbania oceľového plechu až do 2.00 mm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329DE">
              <w:rPr>
                <w:rFonts w:ascii="Arial" w:hAnsi="Arial" w:cs="Arial"/>
                <w:color w:val="000000"/>
                <w:sz w:val="22"/>
                <w:szCs w:val="22"/>
              </w:rPr>
              <w:t>áno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:rsidR="002329DE" w:rsidRPr="002329DE" w:rsidRDefault="002329DE" w:rsidP="00C44FD7">
            <w:pPr>
              <w:ind w:left="-82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Nožnica s možnosťou strihu až do 2.00 mm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329DE">
              <w:rPr>
                <w:rFonts w:ascii="Arial" w:hAnsi="Arial" w:cs="Arial"/>
                <w:color w:val="000000"/>
                <w:sz w:val="22"/>
                <w:szCs w:val="22"/>
              </w:rPr>
              <w:t>áno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:rsidR="002329DE" w:rsidRPr="002329DE" w:rsidRDefault="002329DE" w:rsidP="00C44FD7">
            <w:pPr>
              <w:ind w:left="-82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Inteligentný bezpečnostný systém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329DE">
              <w:rPr>
                <w:rFonts w:ascii="Arial" w:hAnsi="Arial" w:cs="Arial"/>
                <w:color w:val="000000"/>
                <w:sz w:val="22"/>
                <w:szCs w:val="22"/>
              </w:rPr>
              <w:t>áno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:rsidR="002329DE" w:rsidRPr="002329DE" w:rsidRDefault="002329DE" w:rsidP="00C44FD7">
            <w:pPr>
              <w:ind w:left="-82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 xml:space="preserve">Vyspelé komunikačné riešenie (dátový prenos)  medzi strojom a externým softvérom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329DE">
              <w:rPr>
                <w:rFonts w:ascii="Arial" w:hAnsi="Arial" w:cs="Arial"/>
                <w:color w:val="000000"/>
                <w:sz w:val="22"/>
                <w:szCs w:val="22"/>
              </w:rPr>
              <w:t>áno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:rsidR="002329DE" w:rsidRPr="002329DE" w:rsidRDefault="002329DE" w:rsidP="00C44FD7">
            <w:pPr>
              <w:ind w:left="-82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cantSplit/>
          <w:trHeight w:val="283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Databáza pre výrobu identických výrobkov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329DE">
              <w:rPr>
                <w:rFonts w:ascii="Arial" w:hAnsi="Arial" w:cs="Arial"/>
                <w:color w:val="000000"/>
                <w:sz w:val="22"/>
                <w:szCs w:val="22"/>
              </w:rPr>
              <w:t>áno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:rsidR="002329DE" w:rsidRPr="002329DE" w:rsidRDefault="002329DE" w:rsidP="00C44FD7">
            <w:pPr>
              <w:ind w:left="-82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29DE" w:rsidRPr="002329DE" w:rsidTr="00C44FD7">
        <w:trPr>
          <w:trHeight w:val="283"/>
        </w:trPr>
        <w:tc>
          <w:tcPr>
            <w:tcW w:w="426" w:type="dxa"/>
            <w:vMerge/>
            <w:shd w:val="clear" w:color="auto" w:fill="auto"/>
            <w:textDirection w:val="btLr"/>
          </w:tcPr>
          <w:p w:rsidR="002329DE" w:rsidRPr="002329DE" w:rsidRDefault="002329DE" w:rsidP="00C44FD7">
            <w:pPr>
              <w:ind w:left="113" w:right="113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Moderná vizualizácia a grafická prezentácia vyrábaných profilov (2D,3D)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329DE">
              <w:rPr>
                <w:rFonts w:ascii="Arial" w:hAnsi="Arial" w:cs="Arial"/>
                <w:color w:val="000000"/>
                <w:sz w:val="22"/>
                <w:szCs w:val="22"/>
              </w:rPr>
              <w:t>áno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2329DE" w:rsidRPr="00F605EA" w:rsidRDefault="002329DE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82" w:type="dxa"/>
            <w:vMerge/>
            <w:shd w:val="clear" w:color="auto" w:fill="auto"/>
            <w:vAlign w:val="center"/>
          </w:tcPr>
          <w:p w:rsidR="002329DE" w:rsidRPr="002329DE" w:rsidRDefault="002329DE" w:rsidP="00C44FD7">
            <w:pPr>
              <w:ind w:left="-82" w:right="-108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2329DE" w:rsidRPr="002329DE" w:rsidTr="00C44FD7">
        <w:trPr>
          <w:trHeight w:val="397"/>
        </w:trPr>
        <w:tc>
          <w:tcPr>
            <w:tcW w:w="426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5" w:type="dxa"/>
            <w:gridSpan w:val="3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329DE">
              <w:rPr>
                <w:rFonts w:ascii="Arial" w:hAnsi="Arial" w:cs="Arial"/>
                <w:b/>
                <w:sz w:val="22"/>
                <w:szCs w:val="22"/>
              </w:rPr>
              <w:t>Cena (suma spolu)  v EUR bez DPH</w:t>
            </w:r>
          </w:p>
        </w:tc>
        <w:tc>
          <w:tcPr>
            <w:tcW w:w="1082" w:type="dxa"/>
            <w:shd w:val="clear" w:color="auto" w:fill="auto"/>
            <w:vAlign w:val="center"/>
          </w:tcPr>
          <w:p w:rsidR="002329DE" w:rsidRPr="002329DE" w:rsidRDefault="00EA6764" w:rsidP="00C44FD7">
            <w:pPr>
              <w:ind w:left="-82" w:right="-108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</w:tr>
    </w:tbl>
    <w:p w:rsidR="00B14AB5" w:rsidRDefault="00B14AB5" w:rsidP="002329DE">
      <w:pPr>
        <w:rPr>
          <w:rFonts w:ascii="Arial" w:hAnsi="Arial" w:cs="Arial"/>
        </w:rPr>
      </w:pPr>
    </w:p>
    <w:p w:rsidR="00F605EA" w:rsidRDefault="00F605EA" w:rsidP="002329DE">
      <w:pPr>
        <w:rPr>
          <w:rFonts w:ascii="Arial" w:hAnsi="Arial" w:cs="Arial"/>
        </w:rPr>
      </w:pPr>
    </w:p>
    <w:p w:rsidR="00F605EA" w:rsidRDefault="00F605EA" w:rsidP="002329DE">
      <w:pPr>
        <w:rPr>
          <w:rFonts w:ascii="Arial" w:hAnsi="Arial" w:cs="Arial"/>
        </w:rPr>
      </w:pPr>
    </w:p>
    <w:p w:rsidR="00F605EA" w:rsidRDefault="00F605EA" w:rsidP="002329DE">
      <w:pPr>
        <w:rPr>
          <w:rFonts w:ascii="Arial" w:hAnsi="Arial" w:cs="Arial"/>
        </w:rPr>
      </w:pPr>
    </w:p>
    <w:p w:rsidR="00F605EA" w:rsidRDefault="00F605EA" w:rsidP="002329DE">
      <w:pPr>
        <w:rPr>
          <w:rFonts w:ascii="Arial" w:hAnsi="Arial" w:cs="Arial"/>
        </w:rPr>
      </w:pPr>
    </w:p>
    <w:p w:rsidR="00F605EA" w:rsidRDefault="00F605EA" w:rsidP="002329DE">
      <w:pPr>
        <w:rPr>
          <w:rFonts w:ascii="Arial" w:hAnsi="Arial" w:cs="Arial"/>
        </w:rPr>
      </w:pPr>
    </w:p>
    <w:p w:rsidR="00F605EA" w:rsidRPr="002329DE" w:rsidRDefault="00F605EA" w:rsidP="002329DE">
      <w:pPr>
        <w:rPr>
          <w:rFonts w:ascii="Arial" w:hAnsi="Arial" w:cs="Arial"/>
        </w:rPr>
      </w:pPr>
    </w:p>
    <w:tbl>
      <w:tblPr>
        <w:tblW w:w="10013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985"/>
        <w:gridCol w:w="6185"/>
        <w:gridCol w:w="1275"/>
      </w:tblGrid>
      <w:tr w:rsidR="002329DE" w:rsidRPr="002329DE" w:rsidTr="00F605EA">
        <w:tc>
          <w:tcPr>
            <w:tcW w:w="568" w:type="dxa"/>
            <w:vMerge w:val="restart"/>
            <w:shd w:val="clear" w:color="auto" w:fill="auto"/>
            <w:textDirection w:val="btLr"/>
            <w:vAlign w:val="center"/>
          </w:tcPr>
          <w:p w:rsidR="002329DE" w:rsidRPr="002329DE" w:rsidRDefault="002329DE" w:rsidP="00C44FD7">
            <w:pPr>
              <w:ind w:left="113" w:right="113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329DE">
              <w:rPr>
                <w:rFonts w:ascii="Arial" w:hAnsi="Arial" w:cs="Arial"/>
                <w:b/>
                <w:sz w:val="22"/>
                <w:szCs w:val="22"/>
              </w:rPr>
              <w:lastRenderedPageBreak/>
              <w:t xml:space="preserve">Ďalšie súčasti hodnoty obstarávaného logického celku </w:t>
            </w:r>
          </w:p>
        </w:tc>
        <w:tc>
          <w:tcPr>
            <w:tcW w:w="1985" w:type="dxa"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85" w:type="dxa"/>
            <w:shd w:val="clear" w:color="auto" w:fill="auto"/>
            <w:vAlign w:val="center"/>
          </w:tcPr>
          <w:p w:rsidR="002329DE" w:rsidRPr="002329DE" w:rsidRDefault="002329DE" w:rsidP="00C44FD7">
            <w:pPr>
              <w:ind w:right="-140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Opis požiadavky ďalšej súčasti hodnoty obstarávaného logického celku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329DE" w:rsidRPr="002329DE" w:rsidRDefault="002329DE" w:rsidP="00C44FD7">
            <w:pPr>
              <w:ind w:right="-1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Cena v EUR bez DPH</w:t>
            </w:r>
          </w:p>
        </w:tc>
      </w:tr>
      <w:tr w:rsidR="002329DE" w:rsidRPr="002329DE" w:rsidTr="00F605EA">
        <w:tc>
          <w:tcPr>
            <w:tcW w:w="568" w:type="dxa"/>
            <w:vMerge/>
            <w:shd w:val="clear" w:color="auto" w:fill="auto"/>
            <w:textDirection w:val="btLr"/>
            <w:vAlign w:val="center"/>
          </w:tcPr>
          <w:p w:rsidR="002329DE" w:rsidRPr="002329DE" w:rsidRDefault="002329DE" w:rsidP="00C44FD7">
            <w:pPr>
              <w:ind w:left="113" w:right="113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Dodanie na miesto realizácie</w:t>
            </w:r>
          </w:p>
        </w:tc>
        <w:tc>
          <w:tcPr>
            <w:tcW w:w="6185" w:type="dxa"/>
            <w:shd w:val="clear" w:color="auto" w:fill="auto"/>
          </w:tcPr>
          <w:p w:rsidR="002329DE" w:rsidRPr="002329DE" w:rsidRDefault="002329DE" w:rsidP="00C44FD7">
            <w:pPr>
              <w:pStyle w:val="Zkladntext3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dodanie na miesto realizácie logického celku, t.j. dodanie do miesta umiestnenia logického celku, ktorým je výrobný areál  zadávateľa a premiestnenie do miesta umiestnenia logického celku vo výrobnom areáli  v sídle zadávateľa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329DE" w:rsidRPr="002329DE" w:rsidRDefault="00EA6764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</w:tr>
      <w:tr w:rsidR="002329DE" w:rsidRPr="002329DE" w:rsidTr="00F605EA">
        <w:tc>
          <w:tcPr>
            <w:tcW w:w="568" w:type="dxa"/>
            <w:vMerge/>
            <w:shd w:val="clear" w:color="auto" w:fill="auto"/>
            <w:textDirection w:val="btLr"/>
            <w:vAlign w:val="center"/>
          </w:tcPr>
          <w:p w:rsidR="002329DE" w:rsidRPr="002329DE" w:rsidRDefault="002329DE" w:rsidP="00C44FD7">
            <w:pPr>
              <w:ind w:left="113" w:right="113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Osadenie logického celku (zariadenia)</w:t>
            </w:r>
          </w:p>
        </w:tc>
        <w:tc>
          <w:tcPr>
            <w:tcW w:w="6185" w:type="dxa"/>
            <w:shd w:val="clear" w:color="auto" w:fill="auto"/>
          </w:tcPr>
          <w:p w:rsidR="002329DE" w:rsidRPr="002329DE" w:rsidRDefault="002329DE" w:rsidP="00C44FD7">
            <w:pPr>
              <w:pStyle w:val="Zkladntext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osadenie logického celku (zariadenia), t.j. umiestnenie a upevnenie logického celku na podloženie pripravené zadávateľom podľa pokynov uchádzača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329DE" w:rsidRPr="002329DE" w:rsidRDefault="00EA6764" w:rsidP="002329DE">
            <w:pPr>
              <w:ind w:left="-82"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</w:tr>
      <w:tr w:rsidR="002329DE" w:rsidRPr="002329DE" w:rsidTr="00F605EA">
        <w:tc>
          <w:tcPr>
            <w:tcW w:w="568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Zapojenie logického celku (zariadenia)</w:t>
            </w:r>
          </w:p>
        </w:tc>
        <w:tc>
          <w:tcPr>
            <w:tcW w:w="6185" w:type="dxa"/>
            <w:shd w:val="clear" w:color="auto" w:fill="auto"/>
          </w:tcPr>
          <w:p w:rsidR="002329DE" w:rsidRPr="002329DE" w:rsidRDefault="002329DE" w:rsidP="00C44FD7">
            <w:pPr>
              <w:pStyle w:val="Zkladntext3"/>
              <w:ind w:left="34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 xml:space="preserve">zapojenie logického celku (zariadenia), t.j. zapojenie logického celku do jestvujúcich rozvodov médií zadávateľa – elektrická energia, voda, stlačený vzduch, odvetranie, odsávanie, do zadávateľom stanovených pripojovacích bodov, pričom uchádzač je povinný realizovať zaistenie (ochranu) logického celku pred poškodením a vypracovanie dokumentácie o realizácii zapojenia logického celku nevyhnutnej na inštaláciu a schválenie prevádzky oprávnenými orgánmi a vykonanie všetkých východiskových odborných prehliadok, odborných skúšok, tlakových skúšok, a iných požiadaviek na bezpečnú prevádzku stanovené platnou legislatívou EU a SR týkajúce sa logického celku. 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329DE" w:rsidRPr="002329DE" w:rsidRDefault="00EA6764" w:rsidP="00C44FD7">
            <w:pPr>
              <w:ind w:left="-82"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</w:tr>
      <w:tr w:rsidR="002329DE" w:rsidRPr="002329DE" w:rsidTr="00C44FD7">
        <w:trPr>
          <w:trHeight w:val="397"/>
        </w:trPr>
        <w:tc>
          <w:tcPr>
            <w:tcW w:w="568" w:type="dxa"/>
            <w:vMerge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70" w:type="dxa"/>
            <w:gridSpan w:val="2"/>
            <w:shd w:val="clear" w:color="auto" w:fill="auto"/>
            <w:vAlign w:val="center"/>
          </w:tcPr>
          <w:p w:rsidR="002329DE" w:rsidRPr="002329DE" w:rsidRDefault="002329DE" w:rsidP="00C44FD7">
            <w:pPr>
              <w:pStyle w:val="Zkladntext3"/>
              <w:ind w:left="34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Cena (suma spolu)  v EUR bez DPH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329DE" w:rsidRPr="002329DE" w:rsidRDefault="00EA6764" w:rsidP="002329DE">
            <w:pPr>
              <w:ind w:left="-82"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</w:tr>
    </w:tbl>
    <w:p w:rsidR="002329DE" w:rsidRPr="002329DE" w:rsidRDefault="002329DE" w:rsidP="002329DE">
      <w:pPr>
        <w:rPr>
          <w:rFonts w:ascii="Arial" w:hAnsi="Arial" w:cs="Arial"/>
        </w:rPr>
      </w:pPr>
    </w:p>
    <w:p w:rsidR="002329DE" w:rsidRPr="002329DE" w:rsidRDefault="002329DE" w:rsidP="002329DE">
      <w:pPr>
        <w:spacing w:line="120" w:lineRule="auto"/>
        <w:rPr>
          <w:rFonts w:ascii="Arial" w:hAnsi="Arial" w:cs="Arial"/>
        </w:rPr>
      </w:pPr>
    </w:p>
    <w:p w:rsidR="002329DE" w:rsidRPr="002329DE" w:rsidRDefault="002329DE" w:rsidP="002329DE">
      <w:pPr>
        <w:spacing w:line="120" w:lineRule="auto"/>
        <w:rPr>
          <w:rFonts w:ascii="Arial" w:hAnsi="Arial" w:cs="Arial"/>
        </w:rPr>
      </w:pPr>
    </w:p>
    <w:p w:rsidR="002329DE" w:rsidRPr="002329DE" w:rsidRDefault="002329DE" w:rsidP="002329DE">
      <w:pPr>
        <w:spacing w:line="120" w:lineRule="auto"/>
        <w:rPr>
          <w:rFonts w:ascii="Arial" w:hAnsi="Arial" w:cs="Arial"/>
        </w:rPr>
      </w:pPr>
    </w:p>
    <w:p w:rsidR="002329DE" w:rsidRPr="002329DE" w:rsidRDefault="002329DE" w:rsidP="002329DE">
      <w:pPr>
        <w:spacing w:line="120" w:lineRule="auto"/>
        <w:rPr>
          <w:rFonts w:ascii="Arial" w:hAnsi="Arial" w:cs="Arial"/>
        </w:rPr>
      </w:pPr>
    </w:p>
    <w:tbl>
      <w:tblPr>
        <w:tblW w:w="10065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75"/>
        <w:gridCol w:w="1857"/>
        <w:gridCol w:w="2206"/>
        <w:gridCol w:w="1276"/>
        <w:gridCol w:w="2551"/>
      </w:tblGrid>
      <w:tr w:rsidR="002329DE" w:rsidRPr="002329DE" w:rsidTr="00C44FD7">
        <w:trPr>
          <w:trHeight w:val="557"/>
        </w:trPr>
        <w:tc>
          <w:tcPr>
            <w:tcW w:w="2175" w:type="dxa"/>
            <w:shd w:val="clear" w:color="auto" w:fill="auto"/>
          </w:tcPr>
          <w:p w:rsidR="002329DE" w:rsidRPr="002329DE" w:rsidRDefault="002329DE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57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06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Jednotková cena v EUR bez DPH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Počet kusov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329DE" w:rsidRPr="002329DE" w:rsidRDefault="002329DE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Cena spolu v EUR bez DPH</w:t>
            </w:r>
          </w:p>
        </w:tc>
      </w:tr>
      <w:tr w:rsidR="00EA6764" w:rsidRPr="002329DE" w:rsidTr="00C44FD7">
        <w:trPr>
          <w:trHeight w:val="340"/>
        </w:trPr>
        <w:tc>
          <w:tcPr>
            <w:tcW w:w="2175" w:type="dxa"/>
            <w:vMerge w:val="restart"/>
            <w:shd w:val="clear" w:color="auto" w:fill="auto"/>
            <w:vAlign w:val="center"/>
          </w:tcPr>
          <w:p w:rsidR="00EA6764" w:rsidRPr="002329DE" w:rsidRDefault="00EA6764" w:rsidP="00C44FD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329DE">
              <w:rPr>
                <w:rFonts w:ascii="Arial" w:hAnsi="Arial" w:cs="Arial"/>
                <w:b/>
                <w:sz w:val="22"/>
                <w:szCs w:val="22"/>
              </w:rPr>
              <w:t xml:space="preserve">Logický celok  č. 1: </w:t>
            </w:r>
            <w:r w:rsidRPr="00171856">
              <w:rPr>
                <w:rFonts w:ascii="Arial" w:hAnsi="Arial" w:cs="Arial"/>
                <w:sz w:val="22"/>
                <w:szCs w:val="22"/>
              </w:rPr>
              <w:t>Automatická ohýbačka - 1 ks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EA6764" w:rsidRPr="002329DE" w:rsidRDefault="00EA6764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Základný stroj 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EA6764" w:rsidRPr="002329DE" w:rsidRDefault="00EA6764" w:rsidP="006B33B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A6764" w:rsidRPr="002329DE" w:rsidRDefault="00EA6764" w:rsidP="006B33B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1 ks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EA6764" w:rsidRPr="002329DE" w:rsidRDefault="00EA6764" w:rsidP="006B33B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</w:tr>
      <w:tr w:rsidR="00EA6764" w:rsidRPr="002329DE" w:rsidTr="00C44FD7">
        <w:tc>
          <w:tcPr>
            <w:tcW w:w="2175" w:type="dxa"/>
            <w:vMerge/>
            <w:shd w:val="clear" w:color="auto" w:fill="auto"/>
          </w:tcPr>
          <w:p w:rsidR="00EA6764" w:rsidRPr="002329DE" w:rsidRDefault="00EA6764" w:rsidP="00C44FD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57" w:type="dxa"/>
            <w:shd w:val="clear" w:color="auto" w:fill="auto"/>
            <w:vAlign w:val="center"/>
          </w:tcPr>
          <w:p w:rsidR="00EA6764" w:rsidRPr="002329DE" w:rsidRDefault="00EA6764" w:rsidP="00C44FD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b/>
                <w:sz w:val="22"/>
                <w:szCs w:val="22"/>
              </w:rPr>
              <w:t xml:space="preserve">Ďalšie súčasti hodnoty obstarávaného logického celku 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EA6764" w:rsidRPr="002329DE" w:rsidRDefault="00EA6764" w:rsidP="006B33B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A6764" w:rsidRPr="002329DE" w:rsidRDefault="00EA6764" w:rsidP="006B33B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sz w:val="22"/>
                <w:szCs w:val="22"/>
              </w:rPr>
              <w:t>1 ks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EA6764" w:rsidRPr="002329DE" w:rsidRDefault="00EA6764" w:rsidP="006B33B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</w:tr>
      <w:tr w:rsidR="00EA6764" w:rsidRPr="002329DE" w:rsidTr="00C44FD7">
        <w:trPr>
          <w:trHeight w:val="397"/>
        </w:trPr>
        <w:tc>
          <w:tcPr>
            <w:tcW w:w="7514" w:type="dxa"/>
            <w:gridSpan w:val="4"/>
            <w:shd w:val="clear" w:color="auto" w:fill="auto"/>
            <w:vAlign w:val="center"/>
          </w:tcPr>
          <w:p w:rsidR="00EA6764" w:rsidRPr="002329DE" w:rsidRDefault="00EA6764" w:rsidP="00C44FD7">
            <w:pPr>
              <w:rPr>
                <w:rFonts w:ascii="Arial" w:hAnsi="Arial" w:cs="Arial"/>
                <w:sz w:val="22"/>
                <w:szCs w:val="22"/>
              </w:rPr>
            </w:pPr>
            <w:bookmarkStart w:id="0" w:name="_GoBack" w:colFirst="1" w:colLast="1"/>
            <w:r w:rsidRPr="002329DE">
              <w:rPr>
                <w:rFonts w:ascii="Arial" w:hAnsi="Arial" w:cs="Arial"/>
                <w:b/>
                <w:sz w:val="22"/>
                <w:szCs w:val="22"/>
              </w:rPr>
              <w:t xml:space="preserve">Cena (suma spolu)  za celý logický celok v EUR bez DPH 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EA6764" w:rsidRPr="002329DE" w:rsidRDefault="00EA6764" w:rsidP="006B33B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</w:tr>
      <w:tr w:rsidR="00EA6764" w:rsidRPr="002329DE" w:rsidTr="00C44FD7">
        <w:trPr>
          <w:trHeight w:val="397"/>
        </w:trPr>
        <w:tc>
          <w:tcPr>
            <w:tcW w:w="7514" w:type="dxa"/>
            <w:gridSpan w:val="4"/>
            <w:shd w:val="clear" w:color="auto" w:fill="auto"/>
            <w:vAlign w:val="center"/>
          </w:tcPr>
          <w:p w:rsidR="00EA6764" w:rsidRPr="002329DE" w:rsidRDefault="00EA6764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b/>
                <w:sz w:val="22"/>
                <w:szCs w:val="22"/>
              </w:rPr>
              <w:t>DPH 20 %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EA6764" w:rsidRPr="002329DE" w:rsidRDefault="00EA6764" w:rsidP="006B33B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</w:tr>
      <w:tr w:rsidR="00EA6764" w:rsidRPr="002329DE" w:rsidTr="00C44FD7">
        <w:trPr>
          <w:trHeight w:val="397"/>
        </w:trPr>
        <w:tc>
          <w:tcPr>
            <w:tcW w:w="7514" w:type="dxa"/>
            <w:gridSpan w:val="4"/>
            <w:shd w:val="clear" w:color="auto" w:fill="auto"/>
            <w:vAlign w:val="center"/>
          </w:tcPr>
          <w:p w:rsidR="00EA6764" w:rsidRPr="002329DE" w:rsidRDefault="00EA6764" w:rsidP="00C44FD7">
            <w:pPr>
              <w:rPr>
                <w:rFonts w:ascii="Arial" w:hAnsi="Arial" w:cs="Arial"/>
                <w:sz w:val="22"/>
                <w:szCs w:val="22"/>
              </w:rPr>
            </w:pPr>
            <w:r w:rsidRPr="002329DE">
              <w:rPr>
                <w:rFonts w:ascii="Arial" w:hAnsi="Arial" w:cs="Arial"/>
                <w:b/>
                <w:sz w:val="22"/>
                <w:szCs w:val="22"/>
              </w:rPr>
              <w:t xml:space="preserve">Cena (suma spolu)  za celý logický celok v EUR vrátane DPH 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EA6764" w:rsidRPr="002329DE" w:rsidRDefault="00EA6764" w:rsidP="006B33B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......</w:t>
            </w:r>
            <w:r w:rsidRPr="00385076">
              <w:rPr>
                <w:rFonts w:ascii="Arial" w:hAnsi="Arial" w:cs="Arial"/>
                <w:sz w:val="22"/>
                <w:szCs w:val="22"/>
                <w:lang w:val="en-US"/>
              </w:rPr>
              <w:t>.......,-</w:t>
            </w:r>
          </w:p>
        </w:tc>
      </w:tr>
      <w:bookmarkEnd w:id="0"/>
    </w:tbl>
    <w:p w:rsidR="002329DE" w:rsidRPr="002329DE" w:rsidRDefault="002329DE" w:rsidP="002329DE">
      <w:pPr>
        <w:ind w:left="-426"/>
        <w:jc w:val="both"/>
        <w:rPr>
          <w:rFonts w:ascii="Arial" w:hAnsi="Arial" w:cs="Arial"/>
          <w:b/>
        </w:rPr>
      </w:pPr>
    </w:p>
    <w:p w:rsidR="002329DE" w:rsidRPr="005A286C" w:rsidRDefault="002329DE" w:rsidP="002329DE">
      <w:pPr>
        <w:jc w:val="both"/>
        <w:rPr>
          <w:rFonts w:cs="Arial"/>
          <w:b/>
        </w:rPr>
      </w:pPr>
    </w:p>
    <w:p w:rsidR="002329DE" w:rsidRPr="002205A9" w:rsidRDefault="002329DE" w:rsidP="00BF19CE">
      <w:pPr>
        <w:tabs>
          <w:tab w:val="center" w:pos="2160"/>
          <w:tab w:val="left" w:pos="5670"/>
        </w:tabs>
        <w:rPr>
          <w:rFonts w:ascii="Arial" w:hAnsi="Arial" w:cs="Arial"/>
          <w:b/>
          <w:noProof/>
          <w:color w:val="000000"/>
          <w:sz w:val="22"/>
          <w:szCs w:val="22"/>
        </w:rPr>
      </w:pPr>
    </w:p>
    <w:sectPr w:rsidR="002329DE" w:rsidRPr="002205A9" w:rsidSect="00BE43FF">
      <w:footerReference w:type="even" r:id="rId10"/>
      <w:footerReference w:type="default" r:id="rId11"/>
      <w:type w:val="continuous"/>
      <w:pgSz w:w="11906" w:h="16838"/>
      <w:pgMar w:top="1134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302" w:rsidRDefault="00E16302">
      <w:r>
        <w:separator/>
      </w:r>
    </w:p>
  </w:endnote>
  <w:endnote w:type="continuationSeparator" w:id="0">
    <w:p w:rsidR="00E16302" w:rsidRDefault="00E16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Palton EE">
    <w:altName w:val="Courier New"/>
    <w:panose1 w:val="00000000000000000000"/>
    <w:charset w:val="02"/>
    <w:family w:val="swiss"/>
    <w:notTrueType/>
    <w:pitch w:val="variable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28C" w:rsidRDefault="00E32C86">
    <w:pPr>
      <w:pStyle w:val="Pta"/>
      <w:framePr w:wrap="around" w:vAnchor="text" w:hAnchor="margin" w:xAlign="center" w:y="1"/>
      <w:rPr>
        <w:rStyle w:val="slostrany"/>
      </w:rPr>
    </w:pPr>
    <w:r>
      <w:rPr>
        <w:rStyle w:val="slostrany"/>
      </w:rPr>
      <w:fldChar w:fldCharType="begin"/>
    </w:r>
    <w:r w:rsidR="0040728C"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:rsidR="0040728C" w:rsidRDefault="0040728C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28C" w:rsidRPr="00A84D60" w:rsidRDefault="0040728C" w:rsidP="00D707A6">
    <w:pPr>
      <w:pStyle w:val="Pta"/>
      <w:pBdr>
        <w:top w:val="single" w:sz="4" w:space="1" w:color="auto"/>
      </w:pBdr>
      <w:jc w:val="center"/>
      <w:rPr>
        <w:rFonts w:ascii="Tahoma" w:hAnsi="Tahoma" w:cs="Tahoma"/>
        <w:sz w:val="20"/>
        <w:szCs w:val="20"/>
      </w:rPr>
    </w:pPr>
    <w:r w:rsidRPr="00A84D60">
      <w:rPr>
        <w:rFonts w:ascii="Tahoma" w:hAnsi="Tahoma" w:cs="Tahoma"/>
        <w:sz w:val="20"/>
        <w:szCs w:val="20"/>
      </w:rPr>
      <w:t xml:space="preserve">Strana </w:t>
    </w:r>
    <w:r w:rsidR="00E32C86" w:rsidRPr="00E32C86">
      <w:fldChar w:fldCharType="begin"/>
    </w:r>
    <w:r w:rsidR="00DE4CEF">
      <w:instrText xml:space="preserve"> PAGE   \* MERGEFORMAT </w:instrText>
    </w:r>
    <w:r w:rsidR="00E32C86" w:rsidRPr="00E32C86">
      <w:fldChar w:fldCharType="separate"/>
    </w:r>
    <w:r w:rsidR="00EA6764" w:rsidRPr="00EA6764">
      <w:rPr>
        <w:rFonts w:ascii="Tahoma" w:hAnsi="Tahoma" w:cs="Tahoma"/>
        <w:noProof/>
        <w:sz w:val="20"/>
        <w:szCs w:val="20"/>
      </w:rPr>
      <w:t>1</w:t>
    </w:r>
    <w:r w:rsidR="00E32C86">
      <w:rPr>
        <w:rFonts w:ascii="Tahoma" w:hAnsi="Tahoma" w:cs="Tahoma"/>
        <w:noProof/>
        <w:sz w:val="20"/>
        <w:szCs w:val="20"/>
      </w:rPr>
      <w:fldChar w:fldCharType="end"/>
    </w:r>
  </w:p>
  <w:p w:rsidR="0040728C" w:rsidRDefault="0040728C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302" w:rsidRDefault="00E16302">
      <w:r>
        <w:separator/>
      </w:r>
    </w:p>
  </w:footnote>
  <w:footnote w:type="continuationSeparator" w:id="0">
    <w:p w:rsidR="00E16302" w:rsidRDefault="00E163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E577B"/>
    <w:multiLevelType w:val="hybridMultilevel"/>
    <w:tmpl w:val="59F0D7B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CF4685"/>
    <w:multiLevelType w:val="hybridMultilevel"/>
    <w:tmpl w:val="E0D28922"/>
    <w:lvl w:ilvl="0" w:tplc="B91A8B64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8F96815"/>
    <w:multiLevelType w:val="hybridMultilevel"/>
    <w:tmpl w:val="D32E26F0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ADC407A"/>
    <w:multiLevelType w:val="hybridMultilevel"/>
    <w:tmpl w:val="9634B9FE"/>
    <w:lvl w:ilvl="0" w:tplc="B91A8B64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0B877624"/>
    <w:multiLevelType w:val="hybridMultilevel"/>
    <w:tmpl w:val="D32E26F0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0E377C8"/>
    <w:multiLevelType w:val="hybridMultilevel"/>
    <w:tmpl w:val="D32E26F0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1B90B10"/>
    <w:multiLevelType w:val="hybridMultilevel"/>
    <w:tmpl w:val="2CC4A2A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5D2F91"/>
    <w:multiLevelType w:val="hybridMultilevel"/>
    <w:tmpl w:val="F6085AFE"/>
    <w:lvl w:ilvl="0" w:tplc="B91A8B6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2FF68E0"/>
    <w:multiLevelType w:val="hybridMultilevel"/>
    <w:tmpl w:val="06646FBC"/>
    <w:lvl w:ilvl="0" w:tplc="DB04CB3C">
      <w:start w:val="1"/>
      <w:numFmt w:val="decimal"/>
      <w:lvlText w:val="%1."/>
      <w:lvlJc w:val="left"/>
      <w:pPr>
        <w:ind w:left="153" w:hanging="360"/>
      </w:pPr>
      <w:rPr>
        <w:b w:val="0"/>
      </w:rPr>
    </w:lvl>
    <w:lvl w:ilvl="1" w:tplc="041B0019" w:tentative="1">
      <w:start w:val="1"/>
      <w:numFmt w:val="lowerLetter"/>
      <w:lvlText w:val="%2."/>
      <w:lvlJc w:val="left"/>
      <w:pPr>
        <w:ind w:left="873" w:hanging="360"/>
      </w:pPr>
    </w:lvl>
    <w:lvl w:ilvl="2" w:tplc="041B001B" w:tentative="1">
      <w:start w:val="1"/>
      <w:numFmt w:val="lowerRoman"/>
      <w:lvlText w:val="%3."/>
      <w:lvlJc w:val="right"/>
      <w:pPr>
        <w:ind w:left="1593" w:hanging="180"/>
      </w:pPr>
    </w:lvl>
    <w:lvl w:ilvl="3" w:tplc="041B000F" w:tentative="1">
      <w:start w:val="1"/>
      <w:numFmt w:val="decimal"/>
      <w:lvlText w:val="%4."/>
      <w:lvlJc w:val="left"/>
      <w:pPr>
        <w:ind w:left="2313" w:hanging="360"/>
      </w:pPr>
    </w:lvl>
    <w:lvl w:ilvl="4" w:tplc="041B0019" w:tentative="1">
      <w:start w:val="1"/>
      <w:numFmt w:val="lowerLetter"/>
      <w:lvlText w:val="%5."/>
      <w:lvlJc w:val="left"/>
      <w:pPr>
        <w:ind w:left="3033" w:hanging="360"/>
      </w:pPr>
    </w:lvl>
    <w:lvl w:ilvl="5" w:tplc="041B001B" w:tentative="1">
      <w:start w:val="1"/>
      <w:numFmt w:val="lowerRoman"/>
      <w:lvlText w:val="%6."/>
      <w:lvlJc w:val="right"/>
      <w:pPr>
        <w:ind w:left="3753" w:hanging="180"/>
      </w:pPr>
    </w:lvl>
    <w:lvl w:ilvl="6" w:tplc="041B000F" w:tentative="1">
      <w:start w:val="1"/>
      <w:numFmt w:val="decimal"/>
      <w:lvlText w:val="%7."/>
      <w:lvlJc w:val="left"/>
      <w:pPr>
        <w:ind w:left="4473" w:hanging="360"/>
      </w:pPr>
    </w:lvl>
    <w:lvl w:ilvl="7" w:tplc="041B0019" w:tentative="1">
      <w:start w:val="1"/>
      <w:numFmt w:val="lowerLetter"/>
      <w:lvlText w:val="%8."/>
      <w:lvlJc w:val="left"/>
      <w:pPr>
        <w:ind w:left="5193" w:hanging="360"/>
      </w:pPr>
    </w:lvl>
    <w:lvl w:ilvl="8" w:tplc="041B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9">
    <w:nsid w:val="136E18C1"/>
    <w:multiLevelType w:val="hybridMultilevel"/>
    <w:tmpl w:val="6AA83C4A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4694767"/>
    <w:multiLevelType w:val="hybridMultilevel"/>
    <w:tmpl w:val="DDFEE07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50F11ED"/>
    <w:multiLevelType w:val="hybridMultilevel"/>
    <w:tmpl w:val="CD2CB73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590BAD"/>
    <w:multiLevelType w:val="hybridMultilevel"/>
    <w:tmpl w:val="06646FBC"/>
    <w:lvl w:ilvl="0" w:tplc="DB04CB3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7B1017"/>
    <w:multiLevelType w:val="hybridMultilevel"/>
    <w:tmpl w:val="ACB8A3AE"/>
    <w:lvl w:ilvl="0" w:tplc="E760F70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1EB83087"/>
    <w:multiLevelType w:val="hybridMultilevel"/>
    <w:tmpl w:val="4AE49276"/>
    <w:lvl w:ilvl="0" w:tplc="49DA87B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B0019">
      <w:start w:val="1"/>
      <w:numFmt w:val="lowerLetter"/>
      <w:lvlText w:val="%2."/>
      <w:lvlJc w:val="left"/>
      <w:pPr>
        <w:ind w:left="1800" w:hanging="360"/>
      </w:pPr>
    </w:lvl>
    <w:lvl w:ilvl="2" w:tplc="041B001B">
      <w:start w:val="1"/>
      <w:numFmt w:val="lowerRoman"/>
      <w:lvlText w:val="%3."/>
      <w:lvlJc w:val="right"/>
      <w:pPr>
        <w:ind w:left="2520" w:hanging="180"/>
      </w:pPr>
    </w:lvl>
    <w:lvl w:ilvl="3" w:tplc="041B000F">
      <w:start w:val="1"/>
      <w:numFmt w:val="decimal"/>
      <w:lvlText w:val="%4."/>
      <w:lvlJc w:val="left"/>
      <w:pPr>
        <w:ind w:left="3240" w:hanging="360"/>
      </w:pPr>
    </w:lvl>
    <w:lvl w:ilvl="4" w:tplc="041B0019">
      <w:start w:val="1"/>
      <w:numFmt w:val="lowerLetter"/>
      <w:lvlText w:val="%5."/>
      <w:lvlJc w:val="left"/>
      <w:pPr>
        <w:ind w:left="3960" w:hanging="360"/>
      </w:pPr>
    </w:lvl>
    <w:lvl w:ilvl="5" w:tplc="041B001B">
      <w:start w:val="1"/>
      <w:numFmt w:val="lowerRoman"/>
      <w:lvlText w:val="%6."/>
      <w:lvlJc w:val="right"/>
      <w:pPr>
        <w:ind w:left="4680" w:hanging="180"/>
      </w:pPr>
    </w:lvl>
    <w:lvl w:ilvl="6" w:tplc="041B000F">
      <w:start w:val="1"/>
      <w:numFmt w:val="decimal"/>
      <w:lvlText w:val="%7."/>
      <w:lvlJc w:val="left"/>
      <w:pPr>
        <w:ind w:left="5400" w:hanging="360"/>
      </w:pPr>
    </w:lvl>
    <w:lvl w:ilvl="7" w:tplc="041B0019">
      <w:start w:val="1"/>
      <w:numFmt w:val="lowerLetter"/>
      <w:lvlText w:val="%8."/>
      <w:lvlJc w:val="left"/>
      <w:pPr>
        <w:ind w:left="6120" w:hanging="360"/>
      </w:pPr>
    </w:lvl>
    <w:lvl w:ilvl="8" w:tplc="041B001B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1462219"/>
    <w:multiLevelType w:val="hybridMultilevel"/>
    <w:tmpl w:val="6F2C519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5C65D42"/>
    <w:multiLevelType w:val="hybridMultilevel"/>
    <w:tmpl w:val="1C3A32A0"/>
    <w:lvl w:ilvl="0" w:tplc="8320FF2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28D35988"/>
    <w:multiLevelType w:val="hybridMultilevel"/>
    <w:tmpl w:val="EA321164"/>
    <w:lvl w:ilvl="0" w:tplc="B91A8B6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C22410A"/>
    <w:multiLevelType w:val="hybridMultilevel"/>
    <w:tmpl w:val="28B8686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D0729C8"/>
    <w:multiLevelType w:val="hybridMultilevel"/>
    <w:tmpl w:val="3A808F76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24135AC"/>
    <w:multiLevelType w:val="hybridMultilevel"/>
    <w:tmpl w:val="98685F46"/>
    <w:lvl w:ilvl="0" w:tplc="B91A8B6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2D84251"/>
    <w:multiLevelType w:val="hybridMultilevel"/>
    <w:tmpl w:val="C0F2A894"/>
    <w:lvl w:ilvl="0" w:tplc="B5AC03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Arial" w:hint="default"/>
      </w:rPr>
    </w:lvl>
    <w:lvl w:ilvl="2" w:tplc="041B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Arial" w:hint="default"/>
      </w:rPr>
    </w:lvl>
    <w:lvl w:ilvl="5" w:tplc="041B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Arial" w:hint="default"/>
      </w:rPr>
    </w:lvl>
    <w:lvl w:ilvl="8" w:tplc="041B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3540231E"/>
    <w:multiLevelType w:val="hybridMultilevel"/>
    <w:tmpl w:val="169E33F0"/>
    <w:lvl w:ilvl="0" w:tplc="82FA57A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513" w:hanging="360"/>
      </w:pPr>
    </w:lvl>
    <w:lvl w:ilvl="2" w:tplc="041B001B" w:tentative="1">
      <w:start w:val="1"/>
      <w:numFmt w:val="lowerRoman"/>
      <w:lvlText w:val="%3."/>
      <w:lvlJc w:val="right"/>
      <w:pPr>
        <w:ind w:left="1233" w:hanging="180"/>
      </w:pPr>
    </w:lvl>
    <w:lvl w:ilvl="3" w:tplc="041B000F" w:tentative="1">
      <w:start w:val="1"/>
      <w:numFmt w:val="decimal"/>
      <w:lvlText w:val="%4."/>
      <w:lvlJc w:val="left"/>
      <w:pPr>
        <w:ind w:left="1953" w:hanging="360"/>
      </w:pPr>
    </w:lvl>
    <w:lvl w:ilvl="4" w:tplc="041B0019" w:tentative="1">
      <w:start w:val="1"/>
      <w:numFmt w:val="lowerLetter"/>
      <w:lvlText w:val="%5."/>
      <w:lvlJc w:val="left"/>
      <w:pPr>
        <w:ind w:left="2673" w:hanging="360"/>
      </w:pPr>
    </w:lvl>
    <w:lvl w:ilvl="5" w:tplc="041B001B" w:tentative="1">
      <w:start w:val="1"/>
      <w:numFmt w:val="lowerRoman"/>
      <w:lvlText w:val="%6."/>
      <w:lvlJc w:val="right"/>
      <w:pPr>
        <w:ind w:left="3393" w:hanging="180"/>
      </w:pPr>
    </w:lvl>
    <w:lvl w:ilvl="6" w:tplc="041B000F" w:tentative="1">
      <w:start w:val="1"/>
      <w:numFmt w:val="decimal"/>
      <w:lvlText w:val="%7."/>
      <w:lvlJc w:val="left"/>
      <w:pPr>
        <w:ind w:left="4113" w:hanging="360"/>
      </w:pPr>
    </w:lvl>
    <w:lvl w:ilvl="7" w:tplc="041B0019" w:tentative="1">
      <w:start w:val="1"/>
      <w:numFmt w:val="lowerLetter"/>
      <w:lvlText w:val="%8."/>
      <w:lvlJc w:val="left"/>
      <w:pPr>
        <w:ind w:left="4833" w:hanging="360"/>
      </w:pPr>
    </w:lvl>
    <w:lvl w:ilvl="8" w:tplc="041B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3">
    <w:nsid w:val="35E674DB"/>
    <w:multiLevelType w:val="hybridMultilevel"/>
    <w:tmpl w:val="740099A8"/>
    <w:lvl w:ilvl="0" w:tplc="B91A8B64">
      <w:start w:val="4"/>
      <w:numFmt w:val="bullet"/>
      <w:lvlText w:val="-"/>
      <w:lvlJc w:val="left"/>
      <w:pPr>
        <w:ind w:left="1015" w:hanging="360"/>
      </w:pPr>
      <w:rPr>
        <w:rFonts w:ascii="Times New Roman" w:eastAsia="Times New Roman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ind w:left="1735" w:hanging="360"/>
      </w:pPr>
      <w:rPr>
        <w:rFonts w:ascii="Courier New" w:hAnsi="Courier New" w:cs="Arial" w:hint="default"/>
      </w:rPr>
    </w:lvl>
    <w:lvl w:ilvl="2" w:tplc="041B0005" w:tentative="1">
      <w:start w:val="1"/>
      <w:numFmt w:val="bullet"/>
      <w:lvlText w:val=""/>
      <w:lvlJc w:val="left"/>
      <w:pPr>
        <w:ind w:left="245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7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95" w:hanging="360"/>
      </w:pPr>
      <w:rPr>
        <w:rFonts w:ascii="Courier New" w:hAnsi="Courier New" w:cs="Arial" w:hint="default"/>
      </w:rPr>
    </w:lvl>
    <w:lvl w:ilvl="5" w:tplc="041B0005" w:tentative="1">
      <w:start w:val="1"/>
      <w:numFmt w:val="bullet"/>
      <w:lvlText w:val=""/>
      <w:lvlJc w:val="left"/>
      <w:pPr>
        <w:ind w:left="461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3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55" w:hanging="360"/>
      </w:pPr>
      <w:rPr>
        <w:rFonts w:ascii="Courier New" w:hAnsi="Courier New" w:cs="Arial" w:hint="default"/>
      </w:rPr>
    </w:lvl>
    <w:lvl w:ilvl="8" w:tplc="041B0005" w:tentative="1">
      <w:start w:val="1"/>
      <w:numFmt w:val="bullet"/>
      <w:lvlText w:val=""/>
      <w:lvlJc w:val="left"/>
      <w:pPr>
        <w:ind w:left="6775" w:hanging="360"/>
      </w:pPr>
      <w:rPr>
        <w:rFonts w:ascii="Wingdings" w:hAnsi="Wingdings" w:hint="default"/>
      </w:rPr>
    </w:lvl>
  </w:abstractNum>
  <w:abstractNum w:abstractNumId="24">
    <w:nsid w:val="49A3433D"/>
    <w:multiLevelType w:val="hybridMultilevel"/>
    <w:tmpl w:val="D79CF97C"/>
    <w:lvl w:ilvl="0" w:tplc="A51CA0B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4A847128"/>
    <w:multiLevelType w:val="hybridMultilevel"/>
    <w:tmpl w:val="CD2CB732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50952103"/>
    <w:multiLevelType w:val="hybridMultilevel"/>
    <w:tmpl w:val="0DB09414"/>
    <w:lvl w:ilvl="0" w:tplc="9F4A7452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720" w:hanging="360"/>
      </w:pPr>
    </w:lvl>
    <w:lvl w:ilvl="2" w:tplc="0405001B" w:tentative="1">
      <w:start w:val="1"/>
      <w:numFmt w:val="lowerRoman"/>
      <w:lvlText w:val="%3."/>
      <w:lvlJc w:val="right"/>
      <w:pPr>
        <w:ind w:left="1440" w:hanging="180"/>
      </w:pPr>
    </w:lvl>
    <w:lvl w:ilvl="3" w:tplc="0405000F" w:tentative="1">
      <w:start w:val="1"/>
      <w:numFmt w:val="decimal"/>
      <w:lvlText w:val="%4."/>
      <w:lvlJc w:val="left"/>
      <w:pPr>
        <w:ind w:left="2160" w:hanging="360"/>
      </w:pPr>
    </w:lvl>
    <w:lvl w:ilvl="4" w:tplc="04050019" w:tentative="1">
      <w:start w:val="1"/>
      <w:numFmt w:val="lowerLetter"/>
      <w:lvlText w:val="%5."/>
      <w:lvlJc w:val="left"/>
      <w:pPr>
        <w:ind w:left="2880" w:hanging="360"/>
      </w:pPr>
    </w:lvl>
    <w:lvl w:ilvl="5" w:tplc="0405001B" w:tentative="1">
      <w:start w:val="1"/>
      <w:numFmt w:val="lowerRoman"/>
      <w:lvlText w:val="%6."/>
      <w:lvlJc w:val="right"/>
      <w:pPr>
        <w:ind w:left="3600" w:hanging="180"/>
      </w:pPr>
    </w:lvl>
    <w:lvl w:ilvl="6" w:tplc="0405000F" w:tentative="1">
      <w:start w:val="1"/>
      <w:numFmt w:val="decimal"/>
      <w:lvlText w:val="%7."/>
      <w:lvlJc w:val="left"/>
      <w:pPr>
        <w:ind w:left="4320" w:hanging="360"/>
      </w:pPr>
    </w:lvl>
    <w:lvl w:ilvl="7" w:tplc="04050019" w:tentative="1">
      <w:start w:val="1"/>
      <w:numFmt w:val="lowerLetter"/>
      <w:lvlText w:val="%8."/>
      <w:lvlJc w:val="left"/>
      <w:pPr>
        <w:ind w:left="5040" w:hanging="360"/>
      </w:pPr>
    </w:lvl>
    <w:lvl w:ilvl="8" w:tplc="040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7">
    <w:nsid w:val="56AB2A95"/>
    <w:multiLevelType w:val="hybridMultilevel"/>
    <w:tmpl w:val="92847496"/>
    <w:lvl w:ilvl="0" w:tplc="B91A8B64">
      <w:start w:val="4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Arial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Arial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Arial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>
    <w:nsid w:val="58FE4BF6"/>
    <w:multiLevelType w:val="hybridMultilevel"/>
    <w:tmpl w:val="CD2CB73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0404107"/>
    <w:multiLevelType w:val="hybridMultilevel"/>
    <w:tmpl w:val="E7845C6C"/>
    <w:lvl w:ilvl="0" w:tplc="B91A8B64">
      <w:start w:val="4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Arial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Arial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Arial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66EF2200"/>
    <w:multiLevelType w:val="multilevel"/>
    <w:tmpl w:val="1C9A96DE"/>
    <w:lvl w:ilvl="0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  <w:b/>
        <w:i w:val="0"/>
        <w:strike w:val="0"/>
        <w:dstrike w:val="0"/>
        <w:sz w:val="24"/>
        <w:szCs w:val="24"/>
        <w:u w:val="none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>
    <w:nsid w:val="67E910A3"/>
    <w:multiLevelType w:val="hybridMultilevel"/>
    <w:tmpl w:val="CB609BE0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85C6E86"/>
    <w:multiLevelType w:val="hybridMultilevel"/>
    <w:tmpl w:val="1C3A32A0"/>
    <w:lvl w:ilvl="0" w:tplc="8320FF2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760746DC"/>
    <w:multiLevelType w:val="hybridMultilevel"/>
    <w:tmpl w:val="64B288B2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78B17C56"/>
    <w:multiLevelType w:val="hybridMultilevel"/>
    <w:tmpl w:val="2CC4A2AE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9"/>
  </w:num>
  <w:num w:numId="3">
    <w:abstractNumId w:val="3"/>
  </w:num>
  <w:num w:numId="4">
    <w:abstractNumId w:val="23"/>
  </w:num>
  <w:num w:numId="5">
    <w:abstractNumId w:val="27"/>
  </w:num>
  <w:num w:numId="6">
    <w:abstractNumId w:val="7"/>
  </w:num>
  <w:num w:numId="7">
    <w:abstractNumId w:val="17"/>
  </w:num>
  <w:num w:numId="8">
    <w:abstractNumId w:val="20"/>
  </w:num>
  <w:num w:numId="9">
    <w:abstractNumId w:val="21"/>
  </w:num>
  <w:num w:numId="10">
    <w:abstractNumId w:val="6"/>
  </w:num>
  <w:num w:numId="11">
    <w:abstractNumId w:val="28"/>
  </w:num>
  <w:num w:numId="12">
    <w:abstractNumId w:val="22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  <w:num w:numId="15">
    <w:abstractNumId w:val="18"/>
  </w:num>
  <w:num w:numId="16">
    <w:abstractNumId w:val="32"/>
  </w:num>
  <w:num w:numId="17">
    <w:abstractNumId w:val="2"/>
  </w:num>
  <w:num w:numId="18">
    <w:abstractNumId w:val="34"/>
  </w:num>
  <w:num w:numId="19">
    <w:abstractNumId w:val="31"/>
  </w:num>
  <w:num w:numId="20">
    <w:abstractNumId w:val="19"/>
  </w:num>
  <w:num w:numId="21">
    <w:abstractNumId w:val="8"/>
  </w:num>
  <w:num w:numId="22">
    <w:abstractNumId w:val="24"/>
  </w:num>
  <w:num w:numId="23">
    <w:abstractNumId w:val="13"/>
  </w:num>
  <w:num w:numId="24">
    <w:abstractNumId w:val="9"/>
  </w:num>
  <w:num w:numId="25">
    <w:abstractNumId w:val="33"/>
  </w:num>
  <w:num w:numId="26">
    <w:abstractNumId w:val="12"/>
  </w:num>
  <w:num w:numId="27">
    <w:abstractNumId w:val="5"/>
  </w:num>
  <w:num w:numId="28">
    <w:abstractNumId w:val="11"/>
  </w:num>
  <w:num w:numId="29">
    <w:abstractNumId w:val="16"/>
  </w:num>
  <w:num w:numId="30">
    <w:abstractNumId w:val="0"/>
  </w:num>
  <w:num w:numId="31">
    <w:abstractNumId w:val="15"/>
  </w:num>
  <w:num w:numId="32">
    <w:abstractNumId w:val="26"/>
  </w:num>
  <w:num w:numId="33">
    <w:abstractNumId w:val="4"/>
  </w:num>
  <w:num w:numId="34">
    <w:abstractNumId w:val="30"/>
  </w:num>
  <w:num w:numId="35">
    <w:abstractNumId w:val="25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attachedTemplate r:id="rId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F17"/>
    <w:rsid w:val="000003B9"/>
    <w:rsid w:val="00012BD6"/>
    <w:rsid w:val="00024CEC"/>
    <w:rsid w:val="000268A6"/>
    <w:rsid w:val="00034D27"/>
    <w:rsid w:val="00041034"/>
    <w:rsid w:val="00044588"/>
    <w:rsid w:val="000452AD"/>
    <w:rsid w:val="00045470"/>
    <w:rsid w:val="000571A9"/>
    <w:rsid w:val="00063767"/>
    <w:rsid w:val="000701BB"/>
    <w:rsid w:val="00072CB2"/>
    <w:rsid w:val="00085F47"/>
    <w:rsid w:val="000860BA"/>
    <w:rsid w:val="00086FB0"/>
    <w:rsid w:val="00090A48"/>
    <w:rsid w:val="00091F42"/>
    <w:rsid w:val="000B6397"/>
    <w:rsid w:val="000B6B5B"/>
    <w:rsid w:val="000B78D0"/>
    <w:rsid w:val="000C227F"/>
    <w:rsid w:val="000C3AFC"/>
    <w:rsid w:val="000D0A49"/>
    <w:rsid w:val="000D4AFD"/>
    <w:rsid w:val="000E3086"/>
    <w:rsid w:val="000E7EF8"/>
    <w:rsid w:val="000F24EA"/>
    <w:rsid w:val="000F2824"/>
    <w:rsid w:val="00101382"/>
    <w:rsid w:val="00102344"/>
    <w:rsid w:val="001254B9"/>
    <w:rsid w:val="00131BD8"/>
    <w:rsid w:val="00131C96"/>
    <w:rsid w:val="0013338F"/>
    <w:rsid w:val="0013713F"/>
    <w:rsid w:val="00155D25"/>
    <w:rsid w:val="00163106"/>
    <w:rsid w:val="00171856"/>
    <w:rsid w:val="00177962"/>
    <w:rsid w:val="00182201"/>
    <w:rsid w:val="001830DD"/>
    <w:rsid w:val="0018320A"/>
    <w:rsid w:val="00186F3B"/>
    <w:rsid w:val="001913C8"/>
    <w:rsid w:val="001932C6"/>
    <w:rsid w:val="001944C1"/>
    <w:rsid w:val="001A22C4"/>
    <w:rsid w:val="001A6A6A"/>
    <w:rsid w:val="001A771E"/>
    <w:rsid w:val="001B4C66"/>
    <w:rsid w:val="001C603A"/>
    <w:rsid w:val="001C6E2D"/>
    <w:rsid w:val="001D4A72"/>
    <w:rsid w:val="001E1FF4"/>
    <w:rsid w:val="001F2155"/>
    <w:rsid w:val="00202318"/>
    <w:rsid w:val="0020746E"/>
    <w:rsid w:val="00207E62"/>
    <w:rsid w:val="0021595B"/>
    <w:rsid w:val="002205A9"/>
    <w:rsid w:val="002278E5"/>
    <w:rsid w:val="002329DE"/>
    <w:rsid w:val="0023607E"/>
    <w:rsid w:val="00241EA6"/>
    <w:rsid w:val="00243A68"/>
    <w:rsid w:val="002461B9"/>
    <w:rsid w:val="00252CE6"/>
    <w:rsid w:val="002576AC"/>
    <w:rsid w:val="00263BFD"/>
    <w:rsid w:val="00282998"/>
    <w:rsid w:val="00282A5A"/>
    <w:rsid w:val="002841EB"/>
    <w:rsid w:val="002844EE"/>
    <w:rsid w:val="002C15C8"/>
    <w:rsid w:val="002E12F6"/>
    <w:rsid w:val="002E6747"/>
    <w:rsid w:val="002F2DC2"/>
    <w:rsid w:val="00304BC4"/>
    <w:rsid w:val="0031692D"/>
    <w:rsid w:val="00316AFF"/>
    <w:rsid w:val="003221D0"/>
    <w:rsid w:val="00322BF8"/>
    <w:rsid w:val="003270A5"/>
    <w:rsid w:val="00333311"/>
    <w:rsid w:val="00335343"/>
    <w:rsid w:val="003411C1"/>
    <w:rsid w:val="00342AEE"/>
    <w:rsid w:val="00345266"/>
    <w:rsid w:val="003615A2"/>
    <w:rsid w:val="00371515"/>
    <w:rsid w:val="003778A6"/>
    <w:rsid w:val="00385570"/>
    <w:rsid w:val="00386999"/>
    <w:rsid w:val="00386DF8"/>
    <w:rsid w:val="0039251B"/>
    <w:rsid w:val="00394E56"/>
    <w:rsid w:val="003B6211"/>
    <w:rsid w:val="003B7A5C"/>
    <w:rsid w:val="003C0045"/>
    <w:rsid w:val="003C659D"/>
    <w:rsid w:val="003D2018"/>
    <w:rsid w:val="003E36FF"/>
    <w:rsid w:val="003E62A1"/>
    <w:rsid w:val="003F3667"/>
    <w:rsid w:val="003F3DCB"/>
    <w:rsid w:val="003F5821"/>
    <w:rsid w:val="00402F17"/>
    <w:rsid w:val="004033C5"/>
    <w:rsid w:val="00403871"/>
    <w:rsid w:val="0040728C"/>
    <w:rsid w:val="00422BA2"/>
    <w:rsid w:val="004310BF"/>
    <w:rsid w:val="00434A8A"/>
    <w:rsid w:val="0044522E"/>
    <w:rsid w:val="00452E7B"/>
    <w:rsid w:val="004544CA"/>
    <w:rsid w:val="004673C3"/>
    <w:rsid w:val="004716AC"/>
    <w:rsid w:val="00473F3B"/>
    <w:rsid w:val="00477415"/>
    <w:rsid w:val="00482500"/>
    <w:rsid w:val="00486444"/>
    <w:rsid w:val="00486B3D"/>
    <w:rsid w:val="00495F41"/>
    <w:rsid w:val="0049725D"/>
    <w:rsid w:val="004A0368"/>
    <w:rsid w:val="004A0D6C"/>
    <w:rsid w:val="004A3E7F"/>
    <w:rsid w:val="004A5249"/>
    <w:rsid w:val="004A6D6A"/>
    <w:rsid w:val="004B573F"/>
    <w:rsid w:val="004B5BC8"/>
    <w:rsid w:val="004C04C9"/>
    <w:rsid w:val="004C1E71"/>
    <w:rsid w:val="004E1894"/>
    <w:rsid w:val="004E4B07"/>
    <w:rsid w:val="004F20F7"/>
    <w:rsid w:val="004F38C4"/>
    <w:rsid w:val="004F3D16"/>
    <w:rsid w:val="004F7A77"/>
    <w:rsid w:val="00505148"/>
    <w:rsid w:val="00511B70"/>
    <w:rsid w:val="005126F8"/>
    <w:rsid w:val="00516087"/>
    <w:rsid w:val="005176AF"/>
    <w:rsid w:val="005254F4"/>
    <w:rsid w:val="00525A47"/>
    <w:rsid w:val="00525BFE"/>
    <w:rsid w:val="0052635C"/>
    <w:rsid w:val="0053673B"/>
    <w:rsid w:val="00544C3D"/>
    <w:rsid w:val="005520E3"/>
    <w:rsid w:val="00563956"/>
    <w:rsid w:val="00576A1A"/>
    <w:rsid w:val="00585C69"/>
    <w:rsid w:val="00587F98"/>
    <w:rsid w:val="005A071A"/>
    <w:rsid w:val="005A5228"/>
    <w:rsid w:val="005B1A47"/>
    <w:rsid w:val="005B2146"/>
    <w:rsid w:val="005B25C3"/>
    <w:rsid w:val="005B2E7E"/>
    <w:rsid w:val="005B6BD8"/>
    <w:rsid w:val="005C2B33"/>
    <w:rsid w:val="005E4155"/>
    <w:rsid w:val="005E6832"/>
    <w:rsid w:val="005E71F1"/>
    <w:rsid w:val="005F2F7B"/>
    <w:rsid w:val="005F3DD4"/>
    <w:rsid w:val="005F5D44"/>
    <w:rsid w:val="0061264C"/>
    <w:rsid w:val="00615A96"/>
    <w:rsid w:val="0062152B"/>
    <w:rsid w:val="0062240C"/>
    <w:rsid w:val="006246A8"/>
    <w:rsid w:val="00627EC4"/>
    <w:rsid w:val="006343B6"/>
    <w:rsid w:val="00666126"/>
    <w:rsid w:val="0066734C"/>
    <w:rsid w:val="006677A2"/>
    <w:rsid w:val="00676088"/>
    <w:rsid w:val="006A7218"/>
    <w:rsid w:val="006B3004"/>
    <w:rsid w:val="006D2381"/>
    <w:rsid w:val="006D4E33"/>
    <w:rsid w:val="006D7A49"/>
    <w:rsid w:val="006E41F3"/>
    <w:rsid w:val="006F49E1"/>
    <w:rsid w:val="006F7DF4"/>
    <w:rsid w:val="0070106A"/>
    <w:rsid w:val="00704F66"/>
    <w:rsid w:val="00712FBC"/>
    <w:rsid w:val="00714A44"/>
    <w:rsid w:val="00714D08"/>
    <w:rsid w:val="0072108F"/>
    <w:rsid w:val="0072171C"/>
    <w:rsid w:val="00731C30"/>
    <w:rsid w:val="00736138"/>
    <w:rsid w:val="00745968"/>
    <w:rsid w:val="00751587"/>
    <w:rsid w:val="00755136"/>
    <w:rsid w:val="00755A2F"/>
    <w:rsid w:val="00763A53"/>
    <w:rsid w:val="007644E3"/>
    <w:rsid w:val="0077310F"/>
    <w:rsid w:val="007770ED"/>
    <w:rsid w:val="007959FA"/>
    <w:rsid w:val="007A242B"/>
    <w:rsid w:val="007A2DDC"/>
    <w:rsid w:val="007A7B65"/>
    <w:rsid w:val="007A7E4D"/>
    <w:rsid w:val="007B026A"/>
    <w:rsid w:val="007C0EB7"/>
    <w:rsid w:val="007C3207"/>
    <w:rsid w:val="007C4D0C"/>
    <w:rsid w:val="007D06B9"/>
    <w:rsid w:val="007D5A8C"/>
    <w:rsid w:val="007E219F"/>
    <w:rsid w:val="008005D6"/>
    <w:rsid w:val="00806978"/>
    <w:rsid w:val="00812358"/>
    <w:rsid w:val="00814C92"/>
    <w:rsid w:val="00823AF7"/>
    <w:rsid w:val="00832FC7"/>
    <w:rsid w:val="00840746"/>
    <w:rsid w:val="00842529"/>
    <w:rsid w:val="00843E8B"/>
    <w:rsid w:val="00847911"/>
    <w:rsid w:val="008551EC"/>
    <w:rsid w:val="00855B0A"/>
    <w:rsid w:val="0086035C"/>
    <w:rsid w:val="008617AA"/>
    <w:rsid w:val="00875610"/>
    <w:rsid w:val="008772A5"/>
    <w:rsid w:val="008865AE"/>
    <w:rsid w:val="008902A7"/>
    <w:rsid w:val="008964BC"/>
    <w:rsid w:val="008965CC"/>
    <w:rsid w:val="008A3C6F"/>
    <w:rsid w:val="008B30F2"/>
    <w:rsid w:val="008B57AF"/>
    <w:rsid w:val="008B649D"/>
    <w:rsid w:val="008C0BA0"/>
    <w:rsid w:val="008C580A"/>
    <w:rsid w:val="008C6701"/>
    <w:rsid w:val="008C7427"/>
    <w:rsid w:val="008D2843"/>
    <w:rsid w:val="008D3BF3"/>
    <w:rsid w:val="008E1358"/>
    <w:rsid w:val="008E5C31"/>
    <w:rsid w:val="008F5104"/>
    <w:rsid w:val="008F751F"/>
    <w:rsid w:val="00906195"/>
    <w:rsid w:val="009426B3"/>
    <w:rsid w:val="00942DC5"/>
    <w:rsid w:val="0095142F"/>
    <w:rsid w:val="009547AF"/>
    <w:rsid w:val="00954E8A"/>
    <w:rsid w:val="00960F84"/>
    <w:rsid w:val="00963452"/>
    <w:rsid w:val="00974A43"/>
    <w:rsid w:val="00974E84"/>
    <w:rsid w:val="00986C7D"/>
    <w:rsid w:val="009903AF"/>
    <w:rsid w:val="00990D55"/>
    <w:rsid w:val="009A1D3B"/>
    <w:rsid w:val="009A4470"/>
    <w:rsid w:val="009A5F6E"/>
    <w:rsid w:val="009A6238"/>
    <w:rsid w:val="009B0899"/>
    <w:rsid w:val="009B750C"/>
    <w:rsid w:val="009C374B"/>
    <w:rsid w:val="009D2C0D"/>
    <w:rsid w:val="009E2C05"/>
    <w:rsid w:val="009E4E22"/>
    <w:rsid w:val="009E6D92"/>
    <w:rsid w:val="009F752A"/>
    <w:rsid w:val="009F7F71"/>
    <w:rsid w:val="00A05BEC"/>
    <w:rsid w:val="00A10476"/>
    <w:rsid w:val="00A13EE6"/>
    <w:rsid w:val="00A26964"/>
    <w:rsid w:val="00A26FA0"/>
    <w:rsid w:val="00A372DA"/>
    <w:rsid w:val="00A41199"/>
    <w:rsid w:val="00A45D13"/>
    <w:rsid w:val="00A473FB"/>
    <w:rsid w:val="00A60EE1"/>
    <w:rsid w:val="00A61853"/>
    <w:rsid w:val="00A639FF"/>
    <w:rsid w:val="00A84D60"/>
    <w:rsid w:val="00A86A4E"/>
    <w:rsid w:val="00AA1A05"/>
    <w:rsid w:val="00AA62AA"/>
    <w:rsid w:val="00AB1168"/>
    <w:rsid w:val="00AC230C"/>
    <w:rsid w:val="00AC6981"/>
    <w:rsid w:val="00AC716A"/>
    <w:rsid w:val="00AD0F58"/>
    <w:rsid w:val="00AD34EB"/>
    <w:rsid w:val="00AE6385"/>
    <w:rsid w:val="00AE6CDD"/>
    <w:rsid w:val="00AF0862"/>
    <w:rsid w:val="00B0113F"/>
    <w:rsid w:val="00B10824"/>
    <w:rsid w:val="00B12318"/>
    <w:rsid w:val="00B12D96"/>
    <w:rsid w:val="00B14AB5"/>
    <w:rsid w:val="00B221AC"/>
    <w:rsid w:val="00B30B18"/>
    <w:rsid w:val="00B36F81"/>
    <w:rsid w:val="00B440CB"/>
    <w:rsid w:val="00B51BDD"/>
    <w:rsid w:val="00B60F37"/>
    <w:rsid w:val="00B72619"/>
    <w:rsid w:val="00B96A44"/>
    <w:rsid w:val="00B97730"/>
    <w:rsid w:val="00BA66F1"/>
    <w:rsid w:val="00BB2414"/>
    <w:rsid w:val="00BB68C0"/>
    <w:rsid w:val="00BD2A97"/>
    <w:rsid w:val="00BE024A"/>
    <w:rsid w:val="00BE146C"/>
    <w:rsid w:val="00BE3861"/>
    <w:rsid w:val="00BE43FF"/>
    <w:rsid w:val="00BF19CE"/>
    <w:rsid w:val="00BF1D54"/>
    <w:rsid w:val="00BF3B92"/>
    <w:rsid w:val="00C10888"/>
    <w:rsid w:val="00C13D6A"/>
    <w:rsid w:val="00C141A8"/>
    <w:rsid w:val="00C23354"/>
    <w:rsid w:val="00C23F9A"/>
    <w:rsid w:val="00C247AE"/>
    <w:rsid w:val="00C30BA2"/>
    <w:rsid w:val="00C373C8"/>
    <w:rsid w:val="00C44FD7"/>
    <w:rsid w:val="00C47D99"/>
    <w:rsid w:val="00C54C70"/>
    <w:rsid w:val="00C62635"/>
    <w:rsid w:val="00C6439F"/>
    <w:rsid w:val="00C70024"/>
    <w:rsid w:val="00C73181"/>
    <w:rsid w:val="00C7708E"/>
    <w:rsid w:val="00C81604"/>
    <w:rsid w:val="00C9027E"/>
    <w:rsid w:val="00C90A31"/>
    <w:rsid w:val="00C91FE7"/>
    <w:rsid w:val="00C94AB2"/>
    <w:rsid w:val="00C958C4"/>
    <w:rsid w:val="00C95958"/>
    <w:rsid w:val="00CA3A0B"/>
    <w:rsid w:val="00CA4F24"/>
    <w:rsid w:val="00CB7D14"/>
    <w:rsid w:val="00CC142F"/>
    <w:rsid w:val="00CD451A"/>
    <w:rsid w:val="00CD4FF0"/>
    <w:rsid w:val="00CE6252"/>
    <w:rsid w:val="00CE6859"/>
    <w:rsid w:val="00D040D7"/>
    <w:rsid w:val="00D04214"/>
    <w:rsid w:val="00D16134"/>
    <w:rsid w:val="00D26F6E"/>
    <w:rsid w:val="00D27545"/>
    <w:rsid w:val="00D35BD0"/>
    <w:rsid w:val="00D36999"/>
    <w:rsid w:val="00D45F9E"/>
    <w:rsid w:val="00D51DB9"/>
    <w:rsid w:val="00D52EC5"/>
    <w:rsid w:val="00D57572"/>
    <w:rsid w:val="00D600B9"/>
    <w:rsid w:val="00D607B9"/>
    <w:rsid w:val="00D707A6"/>
    <w:rsid w:val="00D70DB5"/>
    <w:rsid w:val="00D77D16"/>
    <w:rsid w:val="00D8158F"/>
    <w:rsid w:val="00D87B9E"/>
    <w:rsid w:val="00D97451"/>
    <w:rsid w:val="00DD34BA"/>
    <w:rsid w:val="00DD4B8D"/>
    <w:rsid w:val="00DD5139"/>
    <w:rsid w:val="00DE148A"/>
    <w:rsid w:val="00DE47A6"/>
    <w:rsid w:val="00DE4CEF"/>
    <w:rsid w:val="00DF1A2F"/>
    <w:rsid w:val="00DF1AEB"/>
    <w:rsid w:val="00DF4C77"/>
    <w:rsid w:val="00DF5433"/>
    <w:rsid w:val="00DF57C1"/>
    <w:rsid w:val="00E027F7"/>
    <w:rsid w:val="00E02D93"/>
    <w:rsid w:val="00E05089"/>
    <w:rsid w:val="00E134AE"/>
    <w:rsid w:val="00E13B13"/>
    <w:rsid w:val="00E13B8A"/>
    <w:rsid w:val="00E14843"/>
    <w:rsid w:val="00E16302"/>
    <w:rsid w:val="00E32C86"/>
    <w:rsid w:val="00E36935"/>
    <w:rsid w:val="00E436D6"/>
    <w:rsid w:val="00E46540"/>
    <w:rsid w:val="00E4677F"/>
    <w:rsid w:val="00E56919"/>
    <w:rsid w:val="00E636C9"/>
    <w:rsid w:val="00E6511E"/>
    <w:rsid w:val="00E6516D"/>
    <w:rsid w:val="00E81738"/>
    <w:rsid w:val="00E93767"/>
    <w:rsid w:val="00EA06A5"/>
    <w:rsid w:val="00EA4FD8"/>
    <w:rsid w:val="00EA5BDB"/>
    <w:rsid w:val="00EA6764"/>
    <w:rsid w:val="00EC5E54"/>
    <w:rsid w:val="00ED7351"/>
    <w:rsid w:val="00EE166A"/>
    <w:rsid w:val="00EE606E"/>
    <w:rsid w:val="00EE6F19"/>
    <w:rsid w:val="00F0747B"/>
    <w:rsid w:val="00F10CF6"/>
    <w:rsid w:val="00F1723F"/>
    <w:rsid w:val="00F245F1"/>
    <w:rsid w:val="00F33E57"/>
    <w:rsid w:val="00F34177"/>
    <w:rsid w:val="00F40F91"/>
    <w:rsid w:val="00F430EE"/>
    <w:rsid w:val="00F45CC5"/>
    <w:rsid w:val="00F478DF"/>
    <w:rsid w:val="00F530A4"/>
    <w:rsid w:val="00F56566"/>
    <w:rsid w:val="00F605EA"/>
    <w:rsid w:val="00F63B20"/>
    <w:rsid w:val="00F73182"/>
    <w:rsid w:val="00F7490A"/>
    <w:rsid w:val="00F75290"/>
    <w:rsid w:val="00F7747D"/>
    <w:rsid w:val="00F818C4"/>
    <w:rsid w:val="00F82382"/>
    <w:rsid w:val="00F872ED"/>
    <w:rsid w:val="00F8750E"/>
    <w:rsid w:val="00F97145"/>
    <w:rsid w:val="00F97A5F"/>
    <w:rsid w:val="00FA29E1"/>
    <w:rsid w:val="00FA5D82"/>
    <w:rsid w:val="00FC2FB3"/>
    <w:rsid w:val="00FD18FE"/>
    <w:rsid w:val="00FD2BDB"/>
    <w:rsid w:val="00FD7B65"/>
    <w:rsid w:val="00FF54D4"/>
    <w:rsid w:val="00FF79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/>
    <w:lsdException w:name="heading 1" w:semiHidden="0" w:unhideWhenUsed="0"/>
    <w:lsdException w:name="heading 2" w:semiHidden="0" w:unhideWhenUsed="0"/>
    <w:lsdException w:name="heading 3" w:semiHidden="0" w:unhideWhenUsed="0"/>
    <w:lsdException w:name="toa heading" w:semiHidden="0" w:unhideWhenUsed="0"/>
    <w:lsdException w:name="List Number" w:semiHidden="0" w:unhideWhenUsed="0"/>
    <w:lsdException w:name="List 2" w:semiHidden="0" w:unhideWhenUsed="0"/>
    <w:lsdException w:name="Title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/>
    <w:lsdException w:name="Strong" w:semiHidden="0" w:unhideWhenUsed="0"/>
    <w:lsdException w:name="Emphasis" w:semiHidden="0" w:unhideWhenUsed="0"/>
    <w:lsdException w:name="Balloon Text" w:semiHidden="0" w:unhideWhenUsed="0"/>
    <w:lsdException w:name="Table Grid" w:uiPriority="59"/>
    <w:lsdException w:name="Placeholder Text" w:semiHidden="0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Bibliography" w:semiHidden="0" w:unhideWhenUsed="0"/>
    <w:lsdException w:name="TOC Heading" w:semiHidden="0" w:unhideWhenUsed="0"/>
  </w:latentStyles>
  <w:style w:type="paragraph" w:default="1" w:styleId="Normlny">
    <w:name w:val="Normal"/>
    <w:qFormat/>
    <w:rsid w:val="00F430EE"/>
    <w:rPr>
      <w:sz w:val="24"/>
      <w:szCs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7D5A8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7D5A8C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 w:val="x-none" w:eastAsia="x-none"/>
    </w:rPr>
  </w:style>
  <w:style w:type="paragraph" w:styleId="Nadpis3">
    <w:name w:val="heading 3"/>
    <w:basedOn w:val="Normlny"/>
    <w:next w:val="Normlny"/>
    <w:qFormat/>
    <w:rsid w:val="00F430E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semiHidden/>
    <w:rsid w:val="00F430EE"/>
    <w:pPr>
      <w:tabs>
        <w:tab w:val="center" w:pos="4536"/>
        <w:tab w:val="right" w:pos="9072"/>
      </w:tabs>
      <w:jc w:val="both"/>
    </w:pPr>
    <w:rPr>
      <w:lang w:val="x-none" w:eastAsia="x-none"/>
    </w:rPr>
  </w:style>
  <w:style w:type="paragraph" w:styleId="Pta">
    <w:name w:val="footer"/>
    <w:basedOn w:val="Normlny"/>
    <w:link w:val="PtaChar"/>
    <w:uiPriority w:val="99"/>
    <w:rsid w:val="00F430EE"/>
    <w:pPr>
      <w:tabs>
        <w:tab w:val="center" w:pos="4536"/>
        <w:tab w:val="right" w:pos="9072"/>
      </w:tabs>
      <w:jc w:val="both"/>
    </w:pPr>
    <w:rPr>
      <w:lang w:val="x-none" w:eastAsia="x-none"/>
    </w:rPr>
  </w:style>
  <w:style w:type="character" w:styleId="slostrany">
    <w:name w:val="page number"/>
    <w:basedOn w:val="Predvolenpsmoodseku"/>
    <w:semiHidden/>
    <w:rsid w:val="00F430EE"/>
  </w:style>
  <w:style w:type="paragraph" w:customStyle="1" w:styleId="Odsadenie1">
    <w:name w:val="Odsadenie1"/>
    <w:rsid w:val="00F430EE"/>
    <w:pPr>
      <w:tabs>
        <w:tab w:val="left" w:pos="1134"/>
        <w:tab w:val="left" w:pos="2268"/>
        <w:tab w:val="right" w:leader="dot" w:pos="9072"/>
      </w:tabs>
      <w:spacing w:before="180"/>
      <w:ind w:left="567" w:hanging="567"/>
      <w:jc w:val="both"/>
    </w:pPr>
    <w:rPr>
      <w:sz w:val="24"/>
      <w:szCs w:val="24"/>
    </w:rPr>
  </w:style>
  <w:style w:type="paragraph" w:customStyle="1" w:styleId="Odsadenie2">
    <w:name w:val="Odsadenie2"/>
    <w:rsid w:val="00F430EE"/>
    <w:pPr>
      <w:spacing w:before="60"/>
      <w:ind w:left="1021" w:hanging="454"/>
      <w:jc w:val="both"/>
    </w:pPr>
    <w:rPr>
      <w:sz w:val="24"/>
      <w:szCs w:val="24"/>
    </w:rPr>
  </w:style>
  <w:style w:type="paragraph" w:customStyle="1" w:styleId="Prvodsadi">
    <w:name w:val="Prvý odsadiť"/>
    <w:basedOn w:val="Normlny"/>
    <w:rsid w:val="00F430EE"/>
    <w:pPr>
      <w:tabs>
        <w:tab w:val="left" w:pos="1134"/>
        <w:tab w:val="left" w:pos="2268"/>
        <w:tab w:val="left" w:pos="3402"/>
        <w:tab w:val="left" w:pos="4536"/>
        <w:tab w:val="right" w:leader="dot" w:pos="9072"/>
      </w:tabs>
      <w:spacing w:before="120"/>
      <w:ind w:firstLine="567"/>
      <w:jc w:val="both"/>
    </w:pPr>
  </w:style>
  <w:style w:type="paragraph" w:customStyle="1" w:styleId="Riadok">
    <w:name w:val="Riadok"/>
    <w:rsid w:val="00F430EE"/>
    <w:pPr>
      <w:tabs>
        <w:tab w:val="left" w:pos="1134"/>
        <w:tab w:val="left" w:pos="2268"/>
        <w:tab w:val="left" w:pos="3402"/>
        <w:tab w:val="left" w:pos="4536"/>
        <w:tab w:val="center" w:pos="6804"/>
        <w:tab w:val="right" w:leader="dot" w:pos="9072"/>
      </w:tabs>
      <w:jc w:val="both"/>
    </w:pPr>
    <w:rPr>
      <w:sz w:val="24"/>
      <w:szCs w:val="24"/>
    </w:rPr>
  </w:style>
  <w:style w:type="paragraph" w:customStyle="1" w:styleId="Tunestred">
    <w:name w:val="Tučne stred"/>
    <w:rsid w:val="00F430EE"/>
    <w:pPr>
      <w:spacing w:before="240"/>
      <w:jc w:val="center"/>
    </w:pPr>
    <w:rPr>
      <w:b/>
      <w:sz w:val="24"/>
      <w:szCs w:val="24"/>
    </w:rPr>
  </w:style>
  <w:style w:type="paragraph" w:styleId="Zkladntext">
    <w:name w:val="Body Text"/>
    <w:basedOn w:val="Normlny"/>
    <w:semiHidden/>
    <w:rsid w:val="00F430EE"/>
    <w:pPr>
      <w:spacing w:after="120"/>
    </w:pPr>
  </w:style>
  <w:style w:type="paragraph" w:customStyle="1" w:styleId="NADPIS">
    <w:name w:val="NADPIS"/>
    <w:rsid w:val="00F430EE"/>
    <w:pPr>
      <w:widowControl w:val="0"/>
      <w:autoSpaceDE w:val="0"/>
      <w:autoSpaceDN w:val="0"/>
      <w:spacing w:before="40" w:after="40"/>
      <w:jc w:val="center"/>
    </w:pPr>
    <w:rPr>
      <w:b/>
      <w:bCs/>
      <w:noProof/>
      <w:color w:val="000000"/>
      <w:sz w:val="24"/>
      <w:szCs w:val="24"/>
      <w:lang w:val="en-US" w:eastAsia="cs-CZ"/>
    </w:rPr>
  </w:style>
  <w:style w:type="character" w:styleId="Hypertextovprepojenie">
    <w:name w:val="Hyperlink"/>
    <w:semiHidden/>
    <w:rsid w:val="00F430EE"/>
    <w:rPr>
      <w:color w:val="0000FF"/>
      <w:u w:val="single"/>
    </w:rPr>
  </w:style>
  <w:style w:type="paragraph" w:customStyle="1" w:styleId="ODRAZ">
    <w:name w:val="ODRAZ"/>
    <w:basedOn w:val="Normlny"/>
    <w:rsid w:val="00F430EE"/>
    <w:pPr>
      <w:tabs>
        <w:tab w:val="left" w:pos="454"/>
      </w:tabs>
      <w:autoSpaceDE w:val="0"/>
      <w:autoSpaceDN w:val="0"/>
      <w:spacing w:before="60"/>
      <w:ind w:left="454" w:hanging="454"/>
      <w:jc w:val="both"/>
    </w:pPr>
    <w:rPr>
      <w:sz w:val="20"/>
      <w:szCs w:val="20"/>
      <w:lang w:eastAsia="cs-CZ"/>
    </w:rPr>
  </w:style>
  <w:style w:type="paragraph" w:customStyle="1" w:styleId="BodyTextStred">
    <w:name w:val="Body Text Stred"/>
    <w:rsid w:val="00F430EE"/>
    <w:pPr>
      <w:widowControl w:val="0"/>
      <w:autoSpaceDE w:val="0"/>
      <w:autoSpaceDN w:val="0"/>
      <w:adjustRightInd w:val="0"/>
      <w:spacing w:before="100" w:after="200" w:line="230" w:lineRule="atLeast"/>
      <w:jc w:val="center"/>
    </w:pPr>
    <w:rPr>
      <w:rFonts w:ascii="Palton EE" w:hAnsi="Palton EE"/>
      <w:noProof/>
      <w:sz w:val="18"/>
      <w:szCs w:val="18"/>
    </w:rPr>
  </w:style>
  <w:style w:type="paragraph" w:styleId="Normlnywebov">
    <w:name w:val="Normal (Web)"/>
    <w:basedOn w:val="Normlny"/>
    <w:semiHidden/>
    <w:rsid w:val="00F430EE"/>
    <w:pPr>
      <w:spacing w:before="100" w:beforeAutospacing="1" w:after="100" w:afterAutospacing="1"/>
    </w:pPr>
  </w:style>
  <w:style w:type="character" w:customStyle="1" w:styleId="Nadpis1Char">
    <w:name w:val="Nadpis 1 Char"/>
    <w:link w:val="Nadpis1"/>
    <w:uiPriority w:val="9"/>
    <w:rsid w:val="007D5A8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uiPriority w:val="9"/>
    <w:semiHidden/>
    <w:rsid w:val="007D5A8C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Default">
    <w:name w:val="Default"/>
    <w:rsid w:val="007D5A8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PtaChar">
    <w:name w:val="Päta Char"/>
    <w:link w:val="Pta"/>
    <w:uiPriority w:val="99"/>
    <w:rsid w:val="0021595B"/>
    <w:rPr>
      <w:sz w:val="24"/>
      <w:szCs w:val="24"/>
    </w:rPr>
  </w:style>
  <w:style w:type="character" w:customStyle="1" w:styleId="HlavikaChar">
    <w:name w:val="Hlavička Char"/>
    <w:link w:val="Hlavika"/>
    <w:semiHidden/>
    <w:rsid w:val="00A84D60"/>
    <w:rPr>
      <w:sz w:val="24"/>
      <w:szCs w:val="24"/>
    </w:rPr>
  </w:style>
  <w:style w:type="paragraph" w:customStyle="1" w:styleId="elenco">
    <w:name w:val="elenco"/>
    <w:basedOn w:val="Normlny"/>
    <w:rsid w:val="00C81604"/>
    <w:pPr>
      <w:tabs>
        <w:tab w:val="left" w:pos="499"/>
      </w:tabs>
      <w:suppressAutoHyphens/>
      <w:ind w:right="352"/>
      <w:jc w:val="both"/>
    </w:pPr>
    <w:rPr>
      <w:sz w:val="22"/>
      <w:szCs w:val="20"/>
      <w:lang w:val="en-GB" w:eastAsia="ar-SA"/>
    </w:rPr>
  </w:style>
  <w:style w:type="paragraph" w:customStyle="1" w:styleId="Index">
    <w:name w:val="Index"/>
    <w:basedOn w:val="Normlny"/>
    <w:rsid w:val="00C81604"/>
    <w:pPr>
      <w:suppressLineNumbers/>
      <w:suppressAutoHyphens/>
    </w:pPr>
    <w:rPr>
      <w:rFonts w:cs="Tahoma"/>
      <w:lang w:eastAsia="ar-SA"/>
    </w:rPr>
  </w:style>
  <w:style w:type="paragraph" w:customStyle="1" w:styleId="Zkladntext1">
    <w:name w:val="Základný text1"/>
    <w:rsid w:val="00B12318"/>
    <w:pPr>
      <w:widowControl w:val="0"/>
      <w:autoSpaceDE w:val="0"/>
      <w:autoSpaceDN w:val="0"/>
      <w:spacing w:before="160"/>
      <w:ind w:firstLine="454"/>
      <w:jc w:val="both"/>
    </w:pPr>
    <w:rPr>
      <w:noProof/>
      <w:color w:val="000000"/>
      <w:sz w:val="24"/>
      <w:szCs w:val="24"/>
      <w:lang w:val="en-US"/>
    </w:rPr>
  </w:style>
  <w:style w:type="paragraph" w:styleId="Odsekzoznamu">
    <w:name w:val="List Paragraph"/>
    <w:aliases w:val="body,Odsek zoznamu2"/>
    <w:basedOn w:val="Normlny"/>
    <w:link w:val="OdsekzoznamuChar"/>
    <w:uiPriority w:val="34"/>
    <w:qFormat/>
    <w:rsid w:val="00B12318"/>
    <w:pPr>
      <w:ind w:left="708"/>
    </w:pPr>
    <w:rPr>
      <w:sz w:val="20"/>
      <w:szCs w:val="20"/>
      <w:lang w:val="x-none" w:eastAsia="x-none"/>
    </w:rPr>
  </w:style>
  <w:style w:type="paragraph" w:customStyle="1" w:styleId="ODSAD">
    <w:name w:val="ODSAD"/>
    <w:basedOn w:val="Normlny"/>
    <w:rsid w:val="006D7A49"/>
    <w:pPr>
      <w:widowControl w:val="0"/>
      <w:tabs>
        <w:tab w:val="left" w:pos="454"/>
      </w:tabs>
      <w:autoSpaceDE w:val="0"/>
      <w:autoSpaceDN w:val="0"/>
      <w:ind w:left="454" w:hanging="454"/>
      <w:jc w:val="both"/>
    </w:pPr>
    <w:rPr>
      <w:noProof/>
      <w:color w:val="000000"/>
      <w:sz w:val="20"/>
      <w:lang w:val="en-US"/>
    </w:rPr>
  </w:style>
  <w:style w:type="paragraph" w:styleId="Zkladntext3">
    <w:name w:val="Body Text 3"/>
    <w:basedOn w:val="Normlny"/>
    <w:link w:val="Zkladntext3Char"/>
    <w:rsid w:val="00E436D6"/>
    <w:pPr>
      <w:spacing w:after="120"/>
    </w:pPr>
    <w:rPr>
      <w:sz w:val="16"/>
      <w:szCs w:val="16"/>
    </w:rPr>
  </w:style>
  <w:style w:type="character" w:customStyle="1" w:styleId="Zkladntext3Char">
    <w:name w:val="Základný text 3 Char"/>
    <w:link w:val="Zkladntext3"/>
    <w:rsid w:val="00E436D6"/>
    <w:rPr>
      <w:sz w:val="16"/>
      <w:szCs w:val="16"/>
    </w:rPr>
  </w:style>
  <w:style w:type="character" w:customStyle="1" w:styleId="apple-converted-space">
    <w:name w:val="apple-converted-space"/>
    <w:basedOn w:val="Predvolenpsmoodseku"/>
    <w:rsid w:val="00E134AE"/>
  </w:style>
  <w:style w:type="character" w:customStyle="1" w:styleId="ra">
    <w:name w:val="ra"/>
    <w:basedOn w:val="Predvolenpsmoodseku"/>
    <w:rsid w:val="00E134AE"/>
  </w:style>
  <w:style w:type="paragraph" w:styleId="Textbubliny">
    <w:name w:val="Balloon Text"/>
    <w:basedOn w:val="Normlny"/>
    <w:link w:val="TextbublinyChar"/>
    <w:rsid w:val="00AC716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AC716A"/>
    <w:rPr>
      <w:rFonts w:ascii="Tahoma" w:hAnsi="Tahoma" w:cs="Tahoma"/>
      <w:sz w:val="16"/>
      <w:szCs w:val="16"/>
    </w:rPr>
  </w:style>
  <w:style w:type="paragraph" w:styleId="Zarkazkladnhotextu">
    <w:name w:val="Body Text Indent"/>
    <w:basedOn w:val="Normlny"/>
    <w:link w:val="ZarkazkladnhotextuChar"/>
    <w:rsid w:val="005176AF"/>
    <w:pPr>
      <w:spacing w:after="120"/>
      <w:ind w:left="283"/>
    </w:pPr>
  </w:style>
  <w:style w:type="character" w:customStyle="1" w:styleId="ZarkazkladnhotextuChar">
    <w:name w:val="Zarážka základného textu Char"/>
    <w:basedOn w:val="Predvolenpsmoodseku"/>
    <w:link w:val="Zarkazkladnhotextu"/>
    <w:rsid w:val="005176AF"/>
  </w:style>
  <w:style w:type="table" w:styleId="Mriekatabuky">
    <w:name w:val="Table Grid"/>
    <w:basedOn w:val="Normlnatabuka"/>
    <w:uiPriority w:val="59"/>
    <w:rsid w:val="003221D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Odkaznakomentr">
    <w:name w:val="annotation reference"/>
    <w:rsid w:val="007B026A"/>
    <w:rPr>
      <w:sz w:val="16"/>
      <w:szCs w:val="16"/>
    </w:rPr>
  </w:style>
  <w:style w:type="paragraph" w:styleId="Textkomentra">
    <w:name w:val="annotation text"/>
    <w:basedOn w:val="Normlny"/>
    <w:link w:val="TextkomentraChar"/>
    <w:rsid w:val="007B026A"/>
    <w:rPr>
      <w:sz w:val="20"/>
      <w:szCs w:val="20"/>
    </w:rPr>
  </w:style>
  <w:style w:type="character" w:customStyle="1" w:styleId="TextkomentraChar">
    <w:name w:val="Text komentára Char"/>
    <w:link w:val="Textkomentra"/>
    <w:rsid w:val="007B026A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rsid w:val="007B026A"/>
    <w:rPr>
      <w:b/>
      <w:bCs/>
    </w:rPr>
  </w:style>
  <w:style w:type="character" w:customStyle="1" w:styleId="PredmetkomentraChar">
    <w:name w:val="Predmet komentára Char"/>
    <w:link w:val="Predmetkomentra"/>
    <w:rsid w:val="007B026A"/>
    <w:rPr>
      <w:b/>
      <w:bCs/>
      <w:sz w:val="20"/>
      <w:szCs w:val="20"/>
    </w:rPr>
  </w:style>
  <w:style w:type="character" w:customStyle="1" w:styleId="OdsekzoznamuChar">
    <w:name w:val="Odsek zoznamu Char"/>
    <w:aliases w:val="body Char,Odsek zoznamu2 Char"/>
    <w:link w:val="Odsekzoznamu"/>
    <w:uiPriority w:val="34"/>
    <w:locked/>
    <w:rsid w:val="00C9027E"/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/>
    <w:lsdException w:name="heading 1" w:semiHidden="0" w:unhideWhenUsed="0"/>
    <w:lsdException w:name="heading 2" w:semiHidden="0" w:unhideWhenUsed="0"/>
    <w:lsdException w:name="heading 3" w:semiHidden="0" w:unhideWhenUsed="0"/>
    <w:lsdException w:name="toa heading" w:semiHidden="0" w:unhideWhenUsed="0"/>
    <w:lsdException w:name="List Number" w:semiHidden="0" w:unhideWhenUsed="0"/>
    <w:lsdException w:name="List 2" w:semiHidden="0" w:unhideWhenUsed="0"/>
    <w:lsdException w:name="Title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/>
    <w:lsdException w:name="Strong" w:semiHidden="0" w:unhideWhenUsed="0"/>
    <w:lsdException w:name="Emphasis" w:semiHidden="0" w:unhideWhenUsed="0"/>
    <w:lsdException w:name="Balloon Text" w:semiHidden="0" w:unhideWhenUsed="0"/>
    <w:lsdException w:name="Table Grid" w:uiPriority="59"/>
    <w:lsdException w:name="Placeholder Text" w:semiHidden="0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Bibliography" w:semiHidden="0" w:unhideWhenUsed="0"/>
    <w:lsdException w:name="TOC Heading" w:semiHidden="0" w:unhideWhenUsed="0"/>
  </w:latentStyles>
  <w:style w:type="paragraph" w:default="1" w:styleId="Normlny">
    <w:name w:val="Normal"/>
    <w:qFormat/>
    <w:rsid w:val="00F430EE"/>
    <w:rPr>
      <w:sz w:val="24"/>
      <w:szCs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7D5A8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7D5A8C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 w:val="x-none" w:eastAsia="x-none"/>
    </w:rPr>
  </w:style>
  <w:style w:type="paragraph" w:styleId="Nadpis3">
    <w:name w:val="heading 3"/>
    <w:basedOn w:val="Normlny"/>
    <w:next w:val="Normlny"/>
    <w:qFormat/>
    <w:rsid w:val="00F430E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semiHidden/>
    <w:rsid w:val="00F430EE"/>
    <w:pPr>
      <w:tabs>
        <w:tab w:val="center" w:pos="4536"/>
        <w:tab w:val="right" w:pos="9072"/>
      </w:tabs>
      <w:jc w:val="both"/>
    </w:pPr>
    <w:rPr>
      <w:lang w:val="x-none" w:eastAsia="x-none"/>
    </w:rPr>
  </w:style>
  <w:style w:type="paragraph" w:styleId="Pta">
    <w:name w:val="footer"/>
    <w:basedOn w:val="Normlny"/>
    <w:link w:val="PtaChar"/>
    <w:uiPriority w:val="99"/>
    <w:rsid w:val="00F430EE"/>
    <w:pPr>
      <w:tabs>
        <w:tab w:val="center" w:pos="4536"/>
        <w:tab w:val="right" w:pos="9072"/>
      </w:tabs>
      <w:jc w:val="both"/>
    </w:pPr>
    <w:rPr>
      <w:lang w:val="x-none" w:eastAsia="x-none"/>
    </w:rPr>
  </w:style>
  <w:style w:type="character" w:styleId="slostrany">
    <w:name w:val="page number"/>
    <w:basedOn w:val="Predvolenpsmoodseku"/>
    <w:semiHidden/>
    <w:rsid w:val="00F430EE"/>
  </w:style>
  <w:style w:type="paragraph" w:customStyle="1" w:styleId="Odsadenie1">
    <w:name w:val="Odsadenie1"/>
    <w:rsid w:val="00F430EE"/>
    <w:pPr>
      <w:tabs>
        <w:tab w:val="left" w:pos="1134"/>
        <w:tab w:val="left" w:pos="2268"/>
        <w:tab w:val="right" w:leader="dot" w:pos="9072"/>
      </w:tabs>
      <w:spacing w:before="180"/>
      <w:ind w:left="567" w:hanging="567"/>
      <w:jc w:val="both"/>
    </w:pPr>
    <w:rPr>
      <w:sz w:val="24"/>
      <w:szCs w:val="24"/>
    </w:rPr>
  </w:style>
  <w:style w:type="paragraph" w:customStyle="1" w:styleId="Odsadenie2">
    <w:name w:val="Odsadenie2"/>
    <w:rsid w:val="00F430EE"/>
    <w:pPr>
      <w:spacing w:before="60"/>
      <w:ind w:left="1021" w:hanging="454"/>
      <w:jc w:val="both"/>
    </w:pPr>
    <w:rPr>
      <w:sz w:val="24"/>
      <w:szCs w:val="24"/>
    </w:rPr>
  </w:style>
  <w:style w:type="paragraph" w:customStyle="1" w:styleId="Prvodsadi">
    <w:name w:val="Prvý odsadiť"/>
    <w:basedOn w:val="Normlny"/>
    <w:rsid w:val="00F430EE"/>
    <w:pPr>
      <w:tabs>
        <w:tab w:val="left" w:pos="1134"/>
        <w:tab w:val="left" w:pos="2268"/>
        <w:tab w:val="left" w:pos="3402"/>
        <w:tab w:val="left" w:pos="4536"/>
        <w:tab w:val="right" w:leader="dot" w:pos="9072"/>
      </w:tabs>
      <w:spacing w:before="120"/>
      <w:ind w:firstLine="567"/>
      <w:jc w:val="both"/>
    </w:pPr>
  </w:style>
  <w:style w:type="paragraph" w:customStyle="1" w:styleId="Riadok">
    <w:name w:val="Riadok"/>
    <w:rsid w:val="00F430EE"/>
    <w:pPr>
      <w:tabs>
        <w:tab w:val="left" w:pos="1134"/>
        <w:tab w:val="left" w:pos="2268"/>
        <w:tab w:val="left" w:pos="3402"/>
        <w:tab w:val="left" w:pos="4536"/>
        <w:tab w:val="center" w:pos="6804"/>
        <w:tab w:val="right" w:leader="dot" w:pos="9072"/>
      </w:tabs>
      <w:jc w:val="both"/>
    </w:pPr>
    <w:rPr>
      <w:sz w:val="24"/>
      <w:szCs w:val="24"/>
    </w:rPr>
  </w:style>
  <w:style w:type="paragraph" w:customStyle="1" w:styleId="Tunestred">
    <w:name w:val="Tučne stred"/>
    <w:rsid w:val="00F430EE"/>
    <w:pPr>
      <w:spacing w:before="240"/>
      <w:jc w:val="center"/>
    </w:pPr>
    <w:rPr>
      <w:b/>
      <w:sz w:val="24"/>
      <w:szCs w:val="24"/>
    </w:rPr>
  </w:style>
  <w:style w:type="paragraph" w:styleId="Zkladntext">
    <w:name w:val="Body Text"/>
    <w:basedOn w:val="Normlny"/>
    <w:semiHidden/>
    <w:rsid w:val="00F430EE"/>
    <w:pPr>
      <w:spacing w:after="120"/>
    </w:pPr>
  </w:style>
  <w:style w:type="paragraph" w:customStyle="1" w:styleId="NADPIS">
    <w:name w:val="NADPIS"/>
    <w:rsid w:val="00F430EE"/>
    <w:pPr>
      <w:widowControl w:val="0"/>
      <w:autoSpaceDE w:val="0"/>
      <w:autoSpaceDN w:val="0"/>
      <w:spacing w:before="40" w:after="40"/>
      <w:jc w:val="center"/>
    </w:pPr>
    <w:rPr>
      <w:b/>
      <w:bCs/>
      <w:noProof/>
      <w:color w:val="000000"/>
      <w:sz w:val="24"/>
      <w:szCs w:val="24"/>
      <w:lang w:val="en-US" w:eastAsia="cs-CZ"/>
    </w:rPr>
  </w:style>
  <w:style w:type="character" w:styleId="Hypertextovprepojenie">
    <w:name w:val="Hyperlink"/>
    <w:semiHidden/>
    <w:rsid w:val="00F430EE"/>
    <w:rPr>
      <w:color w:val="0000FF"/>
      <w:u w:val="single"/>
    </w:rPr>
  </w:style>
  <w:style w:type="paragraph" w:customStyle="1" w:styleId="ODRAZ">
    <w:name w:val="ODRAZ"/>
    <w:basedOn w:val="Normlny"/>
    <w:rsid w:val="00F430EE"/>
    <w:pPr>
      <w:tabs>
        <w:tab w:val="left" w:pos="454"/>
      </w:tabs>
      <w:autoSpaceDE w:val="0"/>
      <w:autoSpaceDN w:val="0"/>
      <w:spacing w:before="60"/>
      <w:ind w:left="454" w:hanging="454"/>
      <w:jc w:val="both"/>
    </w:pPr>
    <w:rPr>
      <w:sz w:val="20"/>
      <w:szCs w:val="20"/>
      <w:lang w:eastAsia="cs-CZ"/>
    </w:rPr>
  </w:style>
  <w:style w:type="paragraph" w:customStyle="1" w:styleId="BodyTextStred">
    <w:name w:val="Body Text Stred"/>
    <w:rsid w:val="00F430EE"/>
    <w:pPr>
      <w:widowControl w:val="0"/>
      <w:autoSpaceDE w:val="0"/>
      <w:autoSpaceDN w:val="0"/>
      <w:adjustRightInd w:val="0"/>
      <w:spacing w:before="100" w:after="200" w:line="230" w:lineRule="atLeast"/>
      <w:jc w:val="center"/>
    </w:pPr>
    <w:rPr>
      <w:rFonts w:ascii="Palton EE" w:hAnsi="Palton EE"/>
      <w:noProof/>
      <w:sz w:val="18"/>
      <w:szCs w:val="18"/>
    </w:rPr>
  </w:style>
  <w:style w:type="paragraph" w:styleId="Normlnywebov">
    <w:name w:val="Normal (Web)"/>
    <w:basedOn w:val="Normlny"/>
    <w:semiHidden/>
    <w:rsid w:val="00F430EE"/>
    <w:pPr>
      <w:spacing w:before="100" w:beforeAutospacing="1" w:after="100" w:afterAutospacing="1"/>
    </w:pPr>
  </w:style>
  <w:style w:type="character" w:customStyle="1" w:styleId="Nadpis1Char">
    <w:name w:val="Nadpis 1 Char"/>
    <w:link w:val="Nadpis1"/>
    <w:uiPriority w:val="9"/>
    <w:rsid w:val="007D5A8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uiPriority w:val="9"/>
    <w:semiHidden/>
    <w:rsid w:val="007D5A8C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Default">
    <w:name w:val="Default"/>
    <w:rsid w:val="007D5A8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PtaChar">
    <w:name w:val="Päta Char"/>
    <w:link w:val="Pta"/>
    <w:uiPriority w:val="99"/>
    <w:rsid w:val="0021595B"/>
    <w:rPr>
      <w:sz w:val="24"/>
      <w:szCs w:val="24"/>
    </w:rPr>
  </w:style>
  <w:style w:type="character" w:customStyle="1" w:styleId="HlavikaChar">
    <w:name w:val="Hlavička Char"/>
    <w:link w:val="Hlavika"/>
    <w:semiHidden/>
    <w:rsid w:val="00A84D60"/>
    <w:rPr>
      <w:sz w:val="24"/>
      <w:szCs w:val="24"/>
    </w:rPr>
  </w:style>
  <w:style w:type="paragraph" w:customStyle="1" w:styleId="elenco">
    <w:name w:val="elenco"/>
    <w:basedOn w:val="Normlny"/>
    <w:rsid w:val="00C81604"/>
    <w:pPr>
      <w:tabs>
        <w:tab w:val="left" w:pos="499"/>
      </w:tabs>
      <w:suppressAutoHyphens/>
      <w:ind w:right="352"/>
      <w:jc w:val="both"/>
    </w:pPr>
    <w:rPr>
      <w:sz w:val="22"/>
      <w:szCs w:val="20"/>
      <w:lang w:val="en-GB" w:eastAsia="ar-SA"/>
    </w:rPr>
  </w:style>
  <w:style w:type="paragraph" w:customStyle="1" w:styleId="Index">
    <w:name w:val="Index"/>
    <w:basedOn w:val="Normlny"/>
    <w:rsid w:val="00C81604"/>
    <w:pPr>
      <w:suppressLineNumbers/>
      <w:suppressAutoHyphens/>
    </w:pPr>
    <w:rPr>
      <w:rFonts w:cs="Tahoma"/>
      <w:lang w:eastAsia="ar-SA"/>
    </w:rPr>
  </w:style>
  <w:style w:type="paragraph" w:customStyle="1" w:styleId="Zkladntext1">
    <w:name w:val="Základný text1"/>
    <w:rsid w:val="00B12318"/>
    <w:pPr>
      <w:widowControl w:val="0"/>
      <w:autoSpaceDE w:val="0"/>
      <w:autoSpaceDN w:val="0"/>
      <w:spacing w:before="160"/>
      <w:ind w:firstLine="454"/>
      <w:jc w:val="both"/>
    </w:pPr>
    <w:rPr>
      <w:noProof/>
      <w:color w:val="000000"/>
      <w:sz w:val="24"/>
      <w:szCs w:val="24"/>
      <w:lang w:val="en-US"/>
    </w:rPr>
  </w:style>
  <w:style w:type="paragraph" w:styleId="Odsekzoznamu">
    <w:name w:val="List Paragraph"/>
    <w:aliases w:val="body,Odsek zoznamu2"/>
    <w:basedOn w:val="Normlny"/>
    <w:link w:val="OdsekzoznamuChar"/>
    <w:uiPriority w:val="34"/>
    <w:qFormat/>
    <w:rsid w:val="00B12318"/>
    <w:pPr>
      <w:ind w:left="708"/>
    </w:pPr>
    <w:rPr>
      <w:sz w:val="20"/>
      <w:szCs w:val="20"/>
      <w:lang w:val="x-none" w:eastAsia="x-none"/>
    </w:rPr>
  </w:style>
  <w:style w:type="paragraph" w:customStyle="1" w:styleId="ODSAD">
    <w:name w:val="ODSAD"/>
    <w:basedOn w:val="Normlny"/>
    <w:rsid w:val="006D7A49"/>
    <w:pPr>
      <w:widowControl w:val="0"/>
      <w:tabs>
        <w:tab w:val="left" w:pos="454"/>
      </w:tabs>
      <w:autoSpaceDE w:val="0"/>
      <w:autoSpaceDN w:val="0"/>
      <w:ind w:left="454" w:hanging="454"/>
      <w:jc w:val="both"/>
    </w:pPr>
    <w:rPr>
      <w:noProof/>
      <w:color w:val="000000"/>
      <w:sz w:val="20"/>
      <w:lang w:val="en-US"/>
    </w:rPr>
  </w:style>
  <w:style w:type="paragraph" w:styleId="Zkladntext3">
    <w:name w:val="Body Text 3"/>
    <w:basedOn w:val="Normlny"/>
    <w:link w:val="Zkladntext3Char"/>
    <w:rsid w:val="00E436D6"/>
    <w:pPr>
      <w:spacing w:after="120"/>
    </w:pPr>
    <w:rPr>
      <w:sz w:val="16"/>
      <w:szCs w:val="16"/>
    </w:rPr>
  </w:style>
  <w:style w:type="character" w:customStyle="1" w:styleId="Zkladntext3Char">
    <w:name w:val="Základný text 3 Char"/>
    <w:link w:val="Zkladntext3"/>
    <w:rsid w:val="00E436D6"/>
    <w:rPr>
      <w:sz w:val="16"/>
      <w:szCs w:val="16"/>
    </w:rPr>
  </w:style>
  <w:style w:type="character" w:customStyle="1" w:styleId="apple-converted-space">
    <w:name w:val="apple-converted-space"/>
    <w:basedOn w:val="Predvolenpsmoodseku"/>
    <w:rsid w:val="00E134AE"/>
  </w:style>
  <w:style w:type="character" w:customStyle="1" w:styleId="ra">
    <w:name w:val="ra"/>
    <w:basedOn w:val="Predvolenpsmoodseku"/>
    <w:rsid w:val="00E134AE"/>
  </w:style>
  <w:style w:type="paragraph" w:styleId="Textbubliny">
    <w:name w:val="Balloon Text"/>
    <w:basedOn w:val="Normlny"/>
    <w:link w:val="TextbublinyChar"/>
    <w:rsid w:val="00AC716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AC716A"/>
    <w:rPr>
      <w:rFonts w:ascii="Tahoma" w:hAnsi="Tahoma" w:cs="Tahoma"/>
      <w:sz w:val="16"/>
      <w:szCs w:val="16"/>
    </w:rPr>
  </w:style>
  <w:style w:type="paragraph" w:styleId="Zarkazkladnhotextu">
    <w:name w:val="Body Text Indent"/>
    <w:basedOn w:val="Normlny"/>
    <w:link w:val="ZarkazkladnhotextuChar"/>
    <w:rsid w:val="005176AF"/>
    <w:pPr>
      <w:spacing w:after="120"/>
      <w:ind w:left="283"/>
    </w:pPr>
  </w:style>
  <w:style w:type="character" w:customStyle="1" w:styleId="ZarkazkladnhotextuChar">
    <w:name w:val="Zarážka základného textu Char"/>
    <w:basedOn w:val="Predvolenpsmoodseku"/>
    <w:link w:val="Zarkazkladnhotextu"/>
    <w:rsid w:val="005176AF"/>
  </w:style>
  <w:style w:type="table" w:styleId="Mriekatabuky">
    <w:name w:val="Table Grid"/>
    <w:basedOn w:val="Normlnatabuka"/>
    <w:uiPriority w:val="59"/>
    <w:rsid w:val="003221D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Odkaznakomentr">
    <w:name w:val="annotation reference"/>
    <w:rsid w:val="007B026A"/>
    <w:rPr>
      <w:sz w:val="16"/>
      <w:szCs w:val="16"/>
    </w:rPr>
  </w:style>
  <w:style w:type="paragraph" w:styleId="Textkomentra">
    <w:name w:val="annotation text"/>
    <w:basedOn w:val="Normlny"/>
    <w:link w:val="TextkomentraChar"/>
    <w:rsid w:val="007B026A"/>
    <w:rPr>
      <w:sz w:val="20"/>
      <w:szCs w:val="20"/>
    </w:rPr>
  </w:style>
  <w:style w:type="character" w:customStyle="1" w:styleId="TextkomentraChar">
    <w:name w:val="Text komentára Char"/>
    <w:link w:val="Textkomentra"/>
    <w:rsid w:val="007B026A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rsid w:val="007B026A"/>
    <w:rPr>
      <w:b/>
      <w:bCs/>
    </w:rPr>
  </w:style>
  <w:style w:type="character" w:customStyle="1" w:styleId="PredmetkomentraChar">
    <w:name w:val="Predmet komentára Char"/>
    <w:link w:val="Predmetkomentra"/>
    <w:rsid w:val="007B026A"/>
    <w:rPr>
      <w:b/>
      <w:bCs/>
      <w:sz w:val="20"/>
      <w:szCs w:val="20"/>
    </w:rPr>
  </w:style>
  <w:style w:type="character" w:customStyle="1" w:styleId="OdsekzoznamuChar">
    <w:name w:val="Odsek zoznamu Char"/>
    <w:aliases w:val="body Char,Odsek zoznamu2 Char"/>
    <w:link w:val="Odsekzoznamu"/>
    <w:uiPriority w:val="34"/>
    <w:locked/>
    <w:rsid w:val="00C9027E"/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2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4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3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3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3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7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1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914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24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832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05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662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785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35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73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214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210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JUDr.%20Alexander%20FILO\Application%20Data\Microsoft\&#352;abl&#243;ny\Zmluvy.dot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EA39F2-9854-4A39-8272-A75841156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Zmluvy</Template>
  <TotalTime>0</TotalTime>
  <Pages>7</Pages>
  <Words>2230</Words>
  <Characters>12714</Characters>
  <Application>Microsoft Office Word</Application>
  <DocSecurity>0</DocSecurity>
  <Lines>105</Lines>
  <Paragraphs>29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Zmluvy</vt:lpstr>
      <vt:lpstr>Zmluvy</vt:lpstr>
    </vt:vector>
  </TitlesOfParts>
  <Company>HP</Company>
  <LinksUpToDate>false</LinksUpToDate>
  <CharactersWithSpaces>14915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Zmluvy</dc:title>
  <dc:creator>Stanislav Gajdos</dc:creator>
  <cp:lastModifiedBy>renata</cp:lastModifiedBy>
  <cp:revision>2</cp:revision>
  <cp:lastPrinted>2021-08-06T07:13:00Z</cp:lastPrinted>
  <dcterms:created xsi:type="dcterms:W3CDTF">2021-07-06T08:44:00Z</dcterms:created>
  <dcterms:modified xsi:type="dcterms:W3CDTF">2021-07-06T08:44:00Z</dcterms:modified>
</cp:coreProperties>
</file>